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dxa"/>
        <w:tblInd w:w="-22" w:type="dxa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0"/>
        <w:gridCol w:w="4680"/>
        <w:gridCol w:w="3380"/>
      </w:tblGrid>
      <w:tr w:rsidR="00EF61C9" w:rsidRPr="00EF61C9" w:rsidTr="00EF61C9">
        <w:trPr>
          <w:trHeight w:val="1390"/>
        </w:trPr>
        <w:tc>
          <w:tcPr>
            <w:tcW w:w="10140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6"/>
                <w:sz w:val="16"/>
                <w:szCs w:val="16"/>
                <w:lang w:eastAsia="ru-RU"/>
              </w:rPr>
            </w:pP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6"/>
                <w:lang w:eastAsia="ru-RU"/>
              </w:rPr>
            </w:pPr>
            <w:r w:rsidRPr="00EF61C9">
              <w:rPr>
                <w:rFonts w:ascii="Arial" w:eastAsia="Times New Roman" w:hAnsi="Arial" w:cs="Arial"/>
                <w:b/>
                <w:spacing w:val="-16"/>
                <w:lang w:eastAsia="ru-RU"/>
              </w:rPr>
              <w:t>МЕЖГОСУДАРСТВЕННЫЙ СОВЕТ ПО СТАНДАРТИЗАЦИИ, МЕТРОЛОГИИ И СЕРТИФИКАЦИИ</w:t>
            </w: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  <w:r w:rsidRPr="00EF61C9">
              <w:rPr>
                <w:rFonts w:ascii="Arial" w:eastAsia="Times New Roman" w:hAnsi="Arial" w:cs="Arial"/>
                <w:b/>
                <w:lang w:val="en-US" w:eastAsia="ru-RU"/>
              </w:rPr>
              <w:t>(</w:t>
            </w:r>
            <w:r w:rsidRPr="00EF61C9">
              <w:rPr>
                <w:rFonts w:ascii="Arial" w:eastAsia="Times New Roman" w:hAnsi="Arial" w:cs="Arial"/>
                <w:b/>
                <w:lang w:eastAsia="ru-RU"/>
              </w:rPr>
              <w:t>МГС</w:t>
            </w:r>
            <w:r w:rsidRPr="00EF61C9">
              <w:rPr>
                <w:rFonts w:ascii="Arial" w:eastAsia="Times New Roman" w:hAnsi="Arial" w:cs="Arial"/>
                <w:b/>
                <w:lang w:val="en-US" w:eastAsia="ru-RU"/>
              </w:rPr>
              <w:t>)</w:t>
            </w: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  <w:r w:rsidRPr="00EF61C9">
              <w:rPr>
                <w:rFonts w:ascii="Arial" w:eastAsia="Times New Roman" w:hAnsi="Arial" w:cs="Arial"/>
                <w:b/>
                <w:lang w:val="en-US" w:eastAsia="ru-RU"/>
              </w:rPr>
              <w:t>INTERSTATE COUNCIL  FOR STANDARDIZATION, METROLOGY AND CERTIFICATION</w:t>
            </w: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EF61C9">
              <w:rPr>
                <w:rFonts w:ascii="Arial" w:eastAsia="Times New Roman" w:hAnsi="Arial" w:cs="Arial"/>
                <w:b/>
                <w:lang w:eastAsia="ru-RU"/>
              </w:rPr>
              <w:t>(ISC</w:t>
            </w: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)</w:t>
            </w: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</w:p>
        </w:tc>
      </w:tr>
      <w:tr w:rsidR="00EF61C9" w:rsidRPr="00EF61C9" w:rsidTr="00EF61C9">
        <w:tc>
          <w:tcPr>
            <w:tcW w:w="2080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EF61C9" w:rsidRPr="00EF61C9" w:rsidRDefault="00EF61C9" w:rsidP="00EF61C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EF61C9" w:rsidRPr="00EF61C9" w:rsidRDefault="00EF61C9" w:rsidP="00EF61C9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  <w:hideMark/>
          </w:tcPr>
          <w:p w:rsidR="00EF61C9" w:rsidRPr="00EF61C9" w:rsidRDefault="00EF61C9" w:rsidP="00EF61C9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pacing w:val="30"/>
                <w:sz w:val="28"/>
                <w:szCs w:val="28"/>
                <w:lang w:eastAsia="ru-RU"/>
              </w:rPr>
            </w:pPr>
            <w:r w:rsidRPr="00EF61C9">
              <w:rPr>
                <w:rFonts w:ascii="Arial" w:eastAsia="Times New Roman" w:hAnsi="Arial" w:cs="Arial"/>
                <w:b/>
                <w:bCs/>
                <w:spacing w:val="30"/>
                <w:sz w:val="28"/>
                <w:szCs w:val="28"/>
                <w:lang w:eastAsia="ru-RU"/>
              </w:rPr>
              <w:t>МЕЖГОСУДАРСТВЕННЫЙ</w:t>
            </w: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F61C9">
              <w:rPr>
                <w:rFonts w:ascii="Arial" w:eastAsia="Times New Roman" w:hAnsi="Arial" w:cs="Arial"/>
                <w:b/>
                <w:spacing w:val="30"/>
                <w:sz w:val="28"/>
                <w:szCs w:val="28"/>
                <w:lang w:eastAsia="ru-RU"/>
              </w:rPr>
              <w:t>СТАНДАРТ</w:t>
            </w:r>
          </w:p>
        </w:tc>
        <w:tc>
          <w:tcPr>
            <w:tcW w:w="3380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EF61C9" w:rsidRPr="00EF61C9" w:rsidRDefault="00EF61C9" w:rsidP="00EF61C9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EF61C9" w:rsidRPr="00EF61C9" w:rsidRDefault="00EF61C9" w:rsidP="00EF61C9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</w:pPr>
            <w:r w:rsidRPr="00EF61C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>ГОСТ</w:t>
            </w:r>
          </w:p>
          <w:p w:rsidR="00EF61C9" w:rsidRPr="00EF61C9" w:rsidRDefault="00EF61C9" w:rsidP="00EF61C9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</w:pPr>
            <w:r w:rsidRPr="00EF61C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 xml:space="preserve">            </w:t>
            </w:r>
            <w:r w:rsidR="00A50F7F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 xml:space="preserve">      </w:t>
            </w:r>
            <w:r w:rsidRPr="00EF61C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>__</w:t>
            </w:r>
          </w:p>
          <w:p w:rsidR="00EF61C9" w:rsidRDefault="00EF61C9" w:rsidP="00EF61C9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</w:pPr>
            <w:r w:rsidRPr="00EF61C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>20</w:t>
            </w:r>
            <w:r w:rsidR="00A50F7F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>2</w:t>
            </w:r>
          </w:p>
          <w:p w:rsidR="00EF61C9" w:rsidRPr="00EF61C9" w:rsidRDefault="00EF61C9" w:rsidP="00A50F7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28"/>
                <w:szCs w:val="28"/>
                <w:lang w:eastAsia="ru-RU"/>
              </w:rPr>
            </w:pPr>
          </w:p>
        </w:tc>
      </w:tr>
    </w:tbl>
    <w:p w:rsidR="00EF61C9" w:rsidRPr="00EF61C9" w:rsidRDefault="00EF61C9" w:rsidP="00EF61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:rsidR="00EF61C9" w:rsidRPr="00EF61C9" w:rsidRDefault="00EF61C9" w:rsidP="00EF61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:rsidR="00C04A47" w:rsidRDefault="00C04A47" w:rsidP="000C0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:rsidR="00C04A47" w:rsidRPr="00EF61C9" w:rsidRDefault="00C04A47" w:rsidP="00EF61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:rsidR="00EF61C9" w:rsidRPr="00EF61C9" w:rsidRDefault="00EF61C9" w:rsidP="00EF61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:rsidR="00EF61C9" w:rsidRPr="00EF61C9" w:rsidRDefault="00EF61C9" w:rsidP="00EF61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:rsidR="00C04A47" w:rsidRPr="00C04A47" w:rsidRDefault="00C04A47" w:rsidP="00C04A47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40"/>
          <w:szCs w:val="40"/>
          <w:lang w:eastAsia="ru-RU"/>
        </w:rPr>
      </w:pPr>
      <w:r w:rsidRPr="00C04A47">
        <w:rPr>
          <w:rFonts w:ascii="Arial" w:eastAsia="Times New Roman" w:hAnsi="Arial" w:cs="Arial"/>
          <w:b/>
          <w:bCs/>
          <w:kern w:val="32"/>
          <w:sz w:val="40"/>
          <w:szCs w:val="40"/>
          <w:lang w:eastAsia="ru-RU"/>
        </w:rPr>
        <w:t>Автомобильные транспортные средства</w:t>
      </w:r>
    </w:p>
    <w:p w:rsidR="00C04A47" w:rsidRPr="00C04A47" w:rsidRDefault="000C0B3C" w:rsidP="00D83E97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0C0B3C">
        <w:rPr>
          <w:rFonts w:ascii="Arial" w:eastAsia="Times New Roman" w:hAnsi="Arial" w:cs="Arial"/>
          <w:b/>
          <w:sz w:val="40"/>
          <w:szCs w:val="40"/>
          <w:lang w:eastAsia="ru-RU"/>
        </w:rPr>
        <w:t xml:space="preserve">ПРИВОДЫ </w:t>
      </w:r>
      <w:r w:rsidR="00D83E97" w:rsidRPr="00D83E97">
        <w:rPr>
          <w:rFonts w:ascii="Arial" w:eastAsia="Times New Roman" w:hAnsi="Arial" w:cs="Arial"/>
          <w:b/>
          <w:sz w:val="40"/>
          <w:szCs w:val="40"/>
          <w:lang w:eastAsia="ru-RU"/>
        </w:rPr>
        <w:t>ТОРМОЗНЫЕ ГИДРАВЛИЧЕСКИЕ</w:t>
      </w:r>
    </w:p>
    <w:p w:rsidR="00C04A47" w:rsidRPr="00C04A47" w:rsidRDefault="00C04A47" w:rsidP="00C04A47">
      <w:pPr>
        <w:spacing w:after="0" w:line="360" w:lineRule="auto"/>
        <w:jc w:val="center"/>
        <w:rPr>
          <w:rFonts w:ascii="Arial" w:eastAsia="Times New Roman" w:hAnsi="Arial" w:cs="Arial"/>
          <w:b/>
          <w:sz w:val="40"/>
          <w:szCs w:val="40"/>
          <w:lang w:eastAsia="ru-RU"/>
        </w:rPr>
      </w:pPr>
      <w:r w:rsidRPr="00C04A47">
        <w:rPr>
          <w:rFonts w:ascii="Arial" w:eastAsia="Times New Roman" w:hAnsi="Arial" w:cs="Arial"/>
          <w:b/>
          <w:sz w:val="40"/>
          <w:szCs w:val="40"/>
          <w:lang w:eastAsia="ru-RU"/>
        </w:rPr>
        <w:t xml:space="preserve">Технические требования </w:t>
      </w: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D83E97" w:rsidRPr="00EF61C9" w:rsidRDefault="00D83E97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A50F7F" w:rsidRPr="00A50F7F" w:rsidRDefault="00A50F7F" w:rsidP="00A50F7F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50F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Издание официальное</w:t>
      </w: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D83E97" w:rsidRPr="00EF61C9" w:rsidRDefault="00D83E97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A50F7F" w:rsidRDefault="00A50F7F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A50F7F" w:rsidRDefault="00A50F7F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A50F7F" w:rsidRPr="00EF61C9" w:rsidRDefault="00A50F7F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A50F7F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50F7F">
        <w:rPr>
          <w:rFonts w:ascii="Arial" w:eastAsia="Times New Roman" w:hAnsi="Arial" w:cs="Arial"/>
          <w:b/>
          <w:sz w:val="24"/>
          <w:szCs w:val="24"/>
          <w:lang w:eastAsia="ru-RU"/>
        </w:rPr>
        <w:t>Москва</w:t>
      </w:r>
    </w:p>
    <w:p w:rsidR="00EF61C9" w:rsidRPr="00A50F7F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spellStart"/>
      <w:r w:rsidRPr="00A50F7F">
        <w:rPr>
          <w:rFonts w:ascii="Arial" w:eastAsia="Times New Roman" w:hAnsi="Arial" w:cs="Arial"/>
          <w:b/>
          <w:sz w:val="24"/>
          <w:szCs w:val="24"/>
          <w:lang w:eastAsia="ru-RU"/>
        </w:rPr>
        <w:t>Стандартинформ</w:t>
      </w:r>
      <w:proofErr w:type="spellEnd"/>
    </w:p>
    <w:p w:rsidR="00EF61C9" w:rsidRPr="00A50F7F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50F7F">
        <w:rPr>
          <w:rFonts w:ascii="Arial" w:eastAsia="Times New Roman" w:hAnsi="Arial" w:cs="Arial"/>
          <w:b/>
          <w:sz w:val="24"/>
          <w:szCs w:val="24"/>
          <w:lang w:eastAsia="ru-RU"/>
        </w:rPr>
        <w:t>20</w:t>
      </w:r>
      <w:r w:rsidR="00A50F7F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</w:p>
    <w:p w:rsidR="00A50F7F" w:rsidRDefault="00EF61C9" w:rsidP="00E80304">
      <w:pPr>
        <w:widowControl w:val="0"/>
        <w:shd w:val="clear" w:color="auto" w:fill="FFFFFF"/>
        <w:tabs>
          <w:tab w:val="left" w:pos="4220"/>
          <w:tab w:val="center" w:pos="4537"/>
        </w:tabs>
        <w:autoSpaceDE w:val="0"/>
        <w:autoSpaceDN w:val="0"/>
        <w:adjustRightInd w:val="0"/>
        <w:spacing w:after="0" w:line="216" w:lineRule="exact"/>
        <w:rPr>
          <w:rFonts w:ascii="Arial" w:eastAsia="Times New Roman" w:hAnsi="Arial" w:cs="Arial"/>
          <w:lang w:eastAsia="ru-RU"/>
        </w:rPr>
      </w:pPr>
      <w:r w:rsidRPr="00EF61C9">
        <w:rPr>
          <w:rFonts w:ascii="Arial" w:eastAsia="Times New Roman" w:hAnsi="Arial" w:cs="Arial"/>
          <w:lang w:eastAsia="ru-RU"/>
        </w:rPr>
        <w:tab/>
      </w:r>
      <w:r w:rsidRPr="00EF61C9">
        <w:rPr>
          <w:rFonts w:ascii="Arial" w:eastAsia="Times New Roman" w:hAnsi="Arial" w:cs="Arial"/>
          <w:lang w:eastAsia="ru-RU"/>
        </w:rPr>
        <w:tab/>
      </w:r>
    </w:p>
    <w:p w:rsidR="00A50F7F" w:rsidRDefault="00A50F7F">
      <w:pPr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br w:type="page"/>
      </w:r>
    </w:p>
    <w:p w:rsidR="00EF61C9" w:rsidRPr="00EF61C9" w:rsidRDefault="00EF61C9" w:rsidP="00E80304">
      <w:pPr>
        <w:widowControl w:val="0"/>
        <w:shd w:val="clear" w:color="auto" w:fill="FFFFFF"/>
        <w:tabs>
          <w:tab w:val="left" w:pos="4220"/>
          <w:tab w:val="center" w:pos="4537"/>
        </w:tabs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EF61C9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lastRenderedPageBreak/>
        <w:t>Предисловие</w:t>
      </w:r>
    </w:p>
    <w:p w:rsidR="00EF61C9" w:rsidRPr="00EF61C9" w:rsidRDefault="00EF61C9" w:rsidP="00EF61C9">
      <w:pPr>
        <w:autoSpaceDN w:val="0"/>
        <w:spacing w:after="0" w:line="240" w:lineRule="exact"/>
        <w:ind w:firstLine="510"/>
        <w:jc w:val="both"/>
        <w:rPr>
          <w:rFonts w:ascii="Arial" w:eastAsia="Times New Roman" w:hAnsi="Arial" w:cs="Arial"/>
          <w:bCs/>
          <w:lang w:val="x-none" w:eastAsia="x-none"/>
        </w:rPr>
      </w:pPr>
      <w:r w:rsidRPr="00EF61C9">
        <w:rPr>
          <w:rFonts w:ascii="Arial" w:eastAsia="Times New Roman" w:hAnsi="Arial" w:cs="Arial"/>
          <w:bCs/>
          <w:lang w:val="x-none" w:eastAsia="x-none"/>
        </w:rPr>
        <w:t xml:space="preserve">Цели, основные принципы и </w:t>
      </w:r>
      <w:r w:rsidR="00695127">
        <w:rPr>
          <w:rFonts w:ascii="Arial" w:eastAsia="Times New Roman" w:hAnsi="Arial" w:cs="Arial"/>
          <w:bCs/>
          <w:lang w:eastAsia="x-none"/>
        </w:rPr>
        <w:t>общие правила</w:t>
      </w:r>
      <w:r w:rsidRPr="00EF61C9">
        <w:rPr>
          <w:rFonts w:ascii="Arial" w:eastAsia="Times New Roman" w:hAnsi="Arial" w:cs="Arial"/>
          <w:bCs/>
          <w:lang w:val="x-none" w:eastAsia="x-none"/>
        </w:rPr>
        <w:t xml:space="preserve"> проведения работ по </w:t>
      </w:r>
      <w:r w:rsidRPr="00EF61C9">
        <w:rPr>
          <w:rFonts w:ascii="Arial" w:eastAsia="Times New Roman" w:hAnsi="Arial" w:cs="Arial"/>
          <w:bCs/>
          <w:spacing w:val="-6"/>
          <w:lang w:val="x-none" w:eastAsia="x-none"/>
        </w:rPr>
        <w:t xml:space="preserve">межгосударственной стандартизации установлены </w:t>
      </w:r>
      <w:r w:rsidRPr="00EF61C9">
        <w:rPr>
          <w:rFonts w:ascii="Arial" w:eastAsia="Times New Roman" w:hAnsi="Arial" w:cs="Arial"/>
          <w:bCs/>
          <w:spacing w:val="-6"/>
          <w:lang w:eastAsia="x-none"/>
        </w:rPr>
        <w:t xml:space="preserve">в </w:t>
      </w:r>
      <w:r w:rsidRPr="00EF61C9">
        <w:rPr>
          <w:rFonts w:ascii="Arial" w:eastAsia="Times New Roman" w:hAnsi="Arial" w:cs="Arial"/>
          <w:bCs/>
          <w:spacing w:val="-6"/>
          <w:lang w:val="x-none" w:eastAsia="x-none"/>
        </w:rPr>
        <w:t>ГОСТ 1.0</w:t>
      </w:r>
      <w:r w:rsidR="00695127">
        <w:rPr>
          <w:rFonts w:ascii="Arial" w:eastAsia="Times New Roman" w:hAnsi="Arial" w:cs="Arial"/>
          <w:bCs/>
          <w:spacing w:val="-6"/>
          <w:lang w:eastAsia="x-none"/>
        </w:rPr>
        <w:t xml:space="preserve"> </w:t>
      </w:r>
      <w:r w:rsidRPr="00EF61C9">
        <w:rPr>
          <w:rFonts w:ascii="Arial" w:eastAsia="Times New Roman" w:hAnsi="Arial" w:cs="Arial"/>
          <w:bCs/>
          <w:spacing w:val="-6"/>
          <w:lang w:val="x-none" w:eastAsia="x-none"/>
        </w:rPr>
        <w:t>«Межгосударственная</w:t>
      </w:r>
      <w:r w:rsidRPr="00EF61C9">
        <w:rPr>
          <w:rFonts w:ascii="Arial" w:eastAsia="Times New Roman" w:hAnsi="Arial" w:cs="Arial"/>
          <w:bCs/>
          <w:lang w:val="x-none" w:eastAsia="x-none"/>
        </w:rPr>
        <w:t xml:space="preserve">  система стандартизации. Основные положения» и ГОСТ 1.2</w:t>
      </w:r>
      <w:r w:rsidR="00695127">
        <w:rPr>
          <w:rFonts w:ascii="Arial" w:eastAsia="Times New Roman" w:hAnsi="Arial" w:cs="Arial"/>
          <w:bCs/>
          <w:lang w:eastAsia="x-none"/>
        </w:rPr>
        <w:t xml:space="preserve"> </w:t>
      </w:r>
      <w:r w:rsidRPr="00EF61C9">
        <w:rPr>
          <w:rFonts w:ascii="Arial" w:eastAsia="Times New Roman" w:hAnsi="Arial" w:cs="Arial"/>
          <w:bCs/>
          <w:lang w:val="x-none" w:eastAsia="x-none"/>
        </w:rPr>
        <w:t>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:rsidR="00EF61C9" w:rsidRPr="00A71710" w:rsidRDefault="00EF61C9" w:rsidP="00EF61C9">
      <w:pPr>
        <w:autoSpaceDN w:val="0"/>
        <w:spacing w:after="0" w:line="240" w:lineRule="auto"/>
        <w:ind w:firstLine="510"/>
        <w:jc w:val="both"/>
        <w:rPr>
          <w:rFonts w:ascii="Arial" w:eastAsia="Times New Roman" w:hAnsi="Arial" w:cs="Arial"/>
          <w:bCs/>
          <w:lang w:val="x-none" w:eastAsia="x-none"/>
        </w:rPr>
      </w:pPr>
    </w:p>
    <w:p w:rsidR="00EF61C9" w:rsidRDefault="00EF61C9" w:rsidP="002C75F6">
      <w:pPr>
        <w:autoSpaceDN w:val="0"/>
        <w:spacing w:after="0" w:line="240" w:lineRule="auto"/>
        <w:ind w:firstLine="510"/>
        <w:jc w:val="both"/>
        <w:rPr>
          <w:rFonts w:ascii="Arial" w:eastAsia="Times New Roman" w:hAnsi="Arial" w:cs="Arial"/>
          <w:b/>
          <w:lang w:val="x-none" w:eastAsia="x-none"/>
        </w:rPr>
      </w:pPr>
      <w:r w:rsidRPr="00A71710">
        <w:rPr>
          <w:rFonts w:ascii="Arial" w:eastAsia="Times New Roman" w:hAnsi="Arial" w:cs="Arial"/>
          <w:b/>
          <w:lang w:val="x-none" w:eastAsia="x-none"/>
        </w:rPr>
        <w:t xml:space="preserve">Сведения </w:t>
      </w:r>
      <w:r w:rsidRPr="00EF61C9">
        <w:rPr>
          <w:rFonts w:ascii="Arial" w:eastAsia="Times New Roman" w:hAnsi="Arial" w:cs="Arial"/>
          <w:b/>
          <w:lang w:val="x-none" w:eastAsia="x-none"/>
        </w:rPr>
        <w:t>о стандарте</w:t>
      </w:r>
    </w:p>
    <w:p w:rsidR="00D5240D" w:rsidRPr="00EF61C9" w:rsidRDefault="00D5240D" w:rsidP="002C75F6">
      <w:pPr>
        <w:autoSpaceDN w:val="0"/>
        <w:spacing w:after="0" w:line="240" w:lineRule="auto"/>
        <w:ind w:firstLine="510"/>
        <w:jc w:val="both"/>
        <w:rPr>
          <w:rFonts w:ascii="Arial" w:eastAsia="Times New Roman" w:hAnsi="Arial" w:cs="Arial"/>
          <w:b/>
          <w:lang w:val="x-none" w:eastAsia="x-none"/>
        </w:rPr>
      </w:pPr>
    </w:p>
    <w:p w:rsidR="002C75F6" w:rsidRPr="002C75F6" w:rsidRDefault="00EF61C9" w:rsidP="002C75F6">
      <w:pPr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color w:val="000000"/>
          <w:kern w:val="28"/>
          <w:lang w:eastAsia="ru-RU"/>
        </w:rPr>
      </w:pPr>
      <w:r w:rsidRPr="00EF61C9">
        <w:rPr>
          <w:rFonts w:ascii="Arial" w:eastAsia="Times New Roman" w:hAnsi="Arial" w:cs="Arial"/>
          <w:bCs/>
          <w:lang w:val="x-none" w:eastAsia="x-none"/>
        </w:rPr>
        <w:t>1 РАЗРАБОТАН Федеральным государственным унитарным предприятием «Центральный ордена Трудового Красного Знамени научно-исследовательский автомобильный и автомоторный институт «НАМИ» (ФГУП «НАМИ»)</w:t>
      </w:r>
      <w:r w:rsidR="002C75F6" w:rsidRPr="002C75F6">
        <w:rPr>
          <w:rFonts w:ascii="Arial" w:eastAsia="Times New Roman" w:hAnsi="Arial" w:cs="Arial"/>
          <w:color w:val="000000"/>
          <w:kern w:val="28"/>
          <w:lang w:eastAsia="ru-RU"/>
        </w:rPr>
        <w:t xml:space="preserve"> </w:t>
      </w:r>
    </w:p>
    <w:p w:rsidR="00EF61C9" w:rsidRPr="00EF61C9" w:rsidRDefault="00EF61C9" w:rsidP="002C75F6">
      <w:pPr>
        <w:autoSpaceDN w:val="0"/>
        <w:spacing w:after="0" w:line="240" w:lineRule="auto"/>
        <w:ind w:firstLine="510"/>
        <w:jc w:val="both"/>
        <w:rPr>
          <w:rFonts w:ascii="Arial" w:eastAsia="Times New Roman" w:hAnsi="Arial" w:cs="Arial"/>
          <w:bCs/>
          <w:lang w:val="x-none" w:eastAsia="x-none"/>
        </w:rPr>
      </w:pPr>
      <w:r w:rsidRPr="00EF61C9">
        <w:rPr>
          <w:rFonts w:ascii="Arial" w:eastAsia="Times New Roman" w:hAnsi="Arial" w:cs="Arial"/>
          <w:bCs/>
          <w:lang w:val="x-none" w:eastAsia="x-none"/>
        </w:rPr>
        <w:t>2 ВНЕСЕН Межгосударственным техническим комитетом по стандартизации МТК 56 «Дорожный транспорт»</w:t>
      </w:r>
    </w:p>
    <w:p w:rsidR="00EF61C9" w:rsidRPr="00EF61C9" w:rsidRDefault="00EF61C9" w:rsidP="002C75F6">
      <w:pPr>
        <w:autoSpaceDN w:val="0"/>
        <w:spacing w:after="0" w:line="240" w:lineRule="auto"/>
        <w:ind w:firstLine="510"/>
        <w:jc w:val="both"/>
        <w:rPr>
          <w:rFonts w:ascii="Arial" w:eastAsia="Times New Roman" w:hAnsi="Arial" w:cs="Arial"/>
          <w:lang w:val="x-none" w:eastAsia="x-none"/>
        </w:rPr>
      </w:pPr>
      <w:r w:rsidRPr="00EF61C9">
        <w:rPr>
          <w:rFonts w:ascii="Arial" w:eastAsia="Times New Roman" w:hAnsi="Arial" w:cs="Arial"/>
          <w:lang w:val="x-none" w:eastAsia="x-none"/>
        </w:rPr>
        <w:t xml:space="preserve">3 ПРИНЯТ Межгосударственным советом по стандартизации, метрологии и сертификации (протокол от </w:t>
      </w:r>
      <w:r w:rsidRPr="00EF61C9">
        <w:rPr>
          <w:rFonts w:ascii="Arial" w:eastAsia="Times New Roman" w:hAnsi="Arial" w:cs="Arial"/>
          <w:lang w:val="x-none" w:eastAsia="x-none"/>
        </w:rPr>
        <w:tab/>
        <w:t xml:space="preserve">                     20</w:t>
      </w:r>
      <w:r w:rsidRPr="00EF61C9">
        <w:rPr>
          <w:rFonts w:ascii="Arial" w:eastAsia="Times New Roman" w:hAnsi="Arial" w:cs="Arial"/>
          <w:lang w:val="x-none" w:eastAsia="x-none"/>
        </w:rPr>
        <w:tab/>
        <w:t xml:space="preserve">  г.  №</w:t>
      </w:r>
      <w:r w:rsidRPr="00EF61C9">
        <w:rPr>
          <w:rFonts w:ascii="Arial" w:eastAsia="Times New Roman" w:hAnsi="Arial" w:cs="Arial"/>
          <w:lang w:val="x-none" w:eastAsia="x-none"/>
        </w:rPr>
        <w:tab/>
        <w:t xml:space="preserve">                 )</w:t>
      </w:r>
    </w:p>
    <w:p w:rsidR="00EF61C9" w:rsidRPr="00EF61C9" w:rsidRDefault="00EF61C9" w:rsidP="00EF61C9">
      <w:pPr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EF61C9">
        <w:rPr>
          <w:rFonts w:ascii="Arial" w:eastAsia="Times New Roman" w:hAnsi="Arial" w:cs="Arial"/>
          <w:lang w:eastAsia="ru-RU"/>
        </w:rPr>
        <w:t>За принятие проголосовали: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53"/>
        <w:gridCol w:w="2019"/>
        <w:gridCol w:w="3952"/>
      </w:tblGrid>
      <w:tr w:rsidR="00EF61C9" w:rsidRPr="00EF61C9" w:rsidTr="00EF61C9">
        <w:trPr>
          <w:cantSplit/>
          <w:trHeight w:val="549"/>
        </w:trPr>
        <w:tc>
          <w:tcPr>
            <w:tcW w:w="189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Краткое наименование страны по</w:t>
            </w:r>
          </w:p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МК (ИСО 3166) 004−97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Код страны по</w:t>
            </w:r>
          </w:p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МК (ИСО 3166) 004−97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Сокращенное наименование</w:t>
            </w:r>
          </w:p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национального органа</w:t>
            </w:r>
          </w:p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по стандартизации</w:t>
            </w:r>
          </w:p>
        </w:tc>
      </w:tr>
      <w:tr w:rsidR="00EF61C9" w:rsidRPr="00EF61C9" w:rsidTr="00EF61C9">
        <w:trPr>
          <w:trHeight w:hRule="exact" w:val="250"/>
        </w:trPr>
        <w:tc>
          <w:tcPr>
            <w:tcW w:w="1898" w:type="pc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Азербайджан</w:t>
            </w:r>
          </w:p>
        </w:tc>
        <w:tc>
          <w:tcPr>
            <w:tcW w:w="1049" w:type="pc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AZ</w:t>
            </w:r>
          </w:p>
        </w:tc>
        <w:tc>
          <w:tcPr>
            <w:tcW w:w="2053" w:type="pc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Азстандарт</w:t>
            </w:r>
            <w:proofErr w:type="spellEnd"/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Армения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AM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Минэкономики Республики Армения</w:t>
            </w:r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5"/>
                <w:sz w:val="20"/>
                <w:szCs w:val="20"/>
                <w:lang w:eastAsia="ru-RU"/>
              </w:rPr>
              <w:t>Беларусь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BY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Госстандарт Республики Беларусь</w:t>
            </w:r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6"/>
                <w:sz w:val="20"/>
                <w:szCs w:val="20"/>
                <w:lang w:eastAsia="ru-RU"/>
              </w:rPr>
              <w:t>Грузия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GE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Грузстандарт</w:t>
            </w:r>
            <w:proofErr w:type="spellEnd"/>
          </w:p>
        </w:tc>
      </w:tr>
      <w:tr w:rsidR="00EF61C9" w:rsidRPr="00EF61C9" w:rsidTr="00EF61C9">
        <w:trPr>
          <w:trHeight w:hRule="exact" w:val="221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5"/>
                <w:sz w:val="20"/>
                <w:szCs w:val="20"/>
                <w:lang w:eastAsia="ru-RU"/>
              </w:rPr>
              <w:t>Казахстан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KZ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Госстандарт Республики Казахстан</w:t>
            </w:r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5"/>
                <w:sz w:val="20"/>
                <w:szCs w:val="20"/>
                <w:lang w:eastAsia="ru-RU"/>
              </w:rPr>
              <w:t>Киргизия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KG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Кыргызстандарт</w:t>
            </w:r>
            <w:proofErr w:type="spellEnd"/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5"/>
                <w:sz w:val="20"/>
                <w:szCs w:val="20"/>
                <w:lang w:eastAsia="ru-RU"/>
              </w:rPr>
              <w:t>Молдова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MD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77644B" w:rsidP="00585792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644B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Институт стандартиз</w:t>
            </w:r>
            <w:r w:rsidR="00585792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а</w:t>
            </w:r>
            <w:r w:rsidRPr="0077644B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ции Молдовы</w:t>
            </w:r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RU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Росстандарт</w:t>
            </w:r>
            <w:proofErr w:type="spellEnd"/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Таджикистан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TJ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Таджикстандарт</w:t>
            </w:r>
            <w:proofErr w:type="spellEnd"/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Туркменистан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TM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D5240D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Главгосслужба</w:t>
            </w:r>
            <w:proofErr w:type="spellEnd"/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 xml:space="preserve"> </w:t>
            </w:r>
            <w:r w:rsidR="0077644B" w:rsidRPr="0077644B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«</w:t>
            </w:r>
            <w:proofErr w:type="spellStart"/>
            <w:r w:rsidR="0077644B" w:rsidRPr="0077644B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Туркменстандартлары</w:t>
            </w:r>
            <w:proofErr w:type="spellEnd"/>
            <w:r w:rsidR="0077644B" w:rsidRPr="0077644B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»</w:t>
            </w:r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Узбекистан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UZ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Узстандарт</w:t>
            </w:r>
            <w:proofErr w:type="spellEnd"/>
          </w:p>
        </w:tc>
      </w:tr>
      <w:tr w:rsidR="00EF61C9" w:rsidRPr="00EF61C9" w:rsidTr="00EF61C9">
        <w:trPr>
          <w:trHeight w:hRule="exact" w:val="264"/>
        </w:trPr>
        <w:tc>
          <w:tcPr>
            <w:tcW w:w="1898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Украина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UA</w:t>
            </w:r>
          </w:p>
        </w:tc>
        <w:tc>
          <w:tcPr>
            <w:tcW w:w="2053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Минэкономразвития Украины</w:t>
            </w:r>
          </w:p>
        </w:tc>
      </w:tr>
    </w:tbl>
    <w:p w:rsidR="00EF61C9" w:rsidRPr="00EF61C9" w:rsidRDefault="00EF61C9" w:rsidP="00EF61C9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EF61C9">
        <w:rPr>
          <w:rFonts w:ascii="Arial" w:eastAsia="Times New Roman" w:hAnsi="Arial" w:cs="Arial"/>
          <w:color w:val="000000"/>
          <w:lang w:eastAsia="ru-RU"/>
        </w:rPr>
        <w:t xml:space="preserve">4  Приказом   Федерального   агентства   по   техническому   регулированию   и метрологии   от               №          межгосударственный   стандарт   ГОСТ                  введен в действие в качестве национального стандарта Российской Федерации с        </w:t>
      </w:r>
    </w:p>
    <w:p w:rsidR="00EF61C9" w:rsidRPr="00EF61C9" w:rsidRDefault="00EF61C9" w:rsidP="00EF61C9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EF61C9">
        <w:rPr>
          <w:rFonts w:ascii="Arial" w:eastAsia="Times New Roman" w:hAnsi="Arial" w:cs="Arial"/>
          <w:color w:val="000000"/>
          <w:lang w:eastAsia="ru-RU"/>
        </w:rPr>
        <w:t xml:space="preserve">5   </w:t>
      </w:r>
      <w:r w:rsidR="000C0B3C">
        <w:rPr>
          <w:rFonts w:ascii="Arial" w:eastAsia="Times New Roman" w:hAnsi="Arial" w:cs="Arial"/>
          <w:color w:val="000000"/>
          <w:lang w:eastAsia="ru-RU"/>
        </w:rPr>
        <w:t xml:space="preserve">ВЗАМЕН ГОСТ </w:t>
      </w:r>
      <w:r w:rsidR="00D83E97">
        <w:rPr>
          <w:rFonts w:ascii="Arial" w:eastAsia="Times New Roman" w:hAnsi="Arial" w:cs="Arial"/>
          <w:color w:val="000000"/>
          <w:lang w:eastAsia="ru-RU"/>
        </w:rPr>
        <w:t>23181</w:t>
      </w:r>
      <w:r w:rsidR="00005946">
        <w:rPr>
          <w:rFonts w:ascii="Arial" w:eastAsia="Times New Roman" w:hAnsi="Arial" w:cs="Arial"/>
          <w:color w:val="000000"/>
          <w:lang w:eastAsia="ru-RU"/>
        </w:rPr>
        <w:t xml:space="preserve"> – </w:t>
      </w:r>
      <w:r w:rsidR="00D83E97">
        <w:rPr>
          <w:rFonts w:ascii="Arial" w:eastAsia="Times New Roman" w:hAnsi="Arial" w:cs="Arial"/>
          <w:color w:val="000000"/>
          <w:lang w:eastAsia="ru-RU"/>
        </w:rPr>
        <w:t>7</w:t>
      </w:r>
      <w:r w:rsidR="000C0B3C">
        <w:rPr>
          <w:rFonts w:ascii="Arial" w:eastAsia="Times New Roman" w:hAnsi="Arial" w:cs="Arial"/>
          <w:color w:val="000000"/>
          <w:lang w:eastAsia="ru-RU"/>
        </w:rPr>
        <w:t>8</w:t>
      </w:r>
    </w:p>
    <w:p w:rsidR="00EF61C9" w:rsidRPr="00EF61C9" w:rsidRDefault="00EF61C9" w:rsidP="00EF61C9">
      <w:pPr>
        <w:autoSpaceDN w:val="0"/>
        <w:spacing w:after="0" w:line="240" w:lineRule="auto"/>
        <w:ind w:firstLine="510"/>
        <w:jc w:val="both"/>
        <w:rPr>
          <w:rFonts w:ascii="Arial" w:eastAsia="Times New Roman" w:hAnsi="Arial" w:cs="Arial"/>
          <w:bCs/>
          <w:i/>
          <w:lang w:eastAsia="x-none"/>
        </w:rPr>
      </w:pPr>
    </w:p>
    <w:p w:rsidR="000C077F" w:rsidRPr="000C077F" w:rsidRDefault="000C077F" w:rsidP="000C077F">
      <w:pPr>
        <w:spacing w:after="0" w:line="240" w:lineRule="exact"/>
        <w:ind w:firstLine="709"/>
        <w:jc w:val="both"/>
        <w:rPr>
          <w:rFonts w:ascii="Arial" w:eastAsia="Times New Roman" w:hAnsi="Arial" w:cs="Arial"/>
          <w:bCs/>
          <w:i/>
          <w:lang w:eastAsia="ru-RU"/>
        </w:rPr>
      </w:pPr>
      <w:r w:rsidRPr="000C077F">
        <w:rPr>
          <w:rFonts w:ascii="Arial" w:eastAsia="Times New Roman" w:hAnsi="Arial" w:cs="Arial"/>
          <w:bCs/>
          <w:i/>
          <w:lang w:eastAsia="ru-RU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EF61C9" w:rsidRPr="000C077F" w:rsidRDefault="000C077F" w:rsidP="000C077F">
      <w:pPr>
        <w:autoSpaceDN w:val="0"/>
        <w:spacing w:after="0" w:line="264" w:lineRule="auto"/>
        <w:ind w:firstLine="709"/>
        <w:jc w:val="both"/>
        <w:rPr>
          <w:rFonts w:ascii="Arial" w:eastAsia="Times New Roman" w:hAnsi="Arial" w:cs="Arial"/>
          <w:bCs/>
          <w:sz w:val="16"/>
          <w:szCs w:val="16"/>
          <w:lang w:eastAsia="x-none"/>
        </w:rPr>
      </w:pPr>
      <w:r w:rsidRPr="000C077F">
        <w:rPr>
          <w:rFonts w:ascii="Arial" w:eastAsia="Times New Roman" w:hAnsi="Arial" w:cs="Arial"/>
          <w:i/>
          <w:lang w:eastAsia="ru-RU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стандарты».</w:t>
      </w:r>
    </w:p>
    <w:p w:rsidR="000C077F" w:rsidRDefault="000C077F" w:rsidP="00EF61C9">
      <w:pPr>
        <w:autoSpaceDN w:val="0"/>
        <w:spacing w:after="0" w:line="264" w:lineRule="auto"/>
        <w:ind w:firstLine="709"/>
        <w:jc w:val="right"/>
        <w:rPr>
          <w:rFonts w:ascii="Times New Roman" w:eastAsia="Times New Roman" w:hAnsi="Times New Roman" w:cs="Times New Roman"/>
          <w:bCs/>
          <w:lang w:val="x-none" w:eastAsia="x-none"/>
        </w:rPr>
      </w:pPr>
    </w:p>
    <w:p w:rsidR="00EF61C9" w:rsidRPr="007A563D" w:rsidRDefault="007A563D" w:rsidP="007A563D">
      <w:pPr>
        <w:autoSpaceDN w:val="0"/>
        <w:spacing w:after="0" w:line="264" w:lineRule="auto"/>
        <w:ind w:firstLine="709"/>
        <w:rPr>
          <w:rFonts w:ascii="Arial" w:eastAsia="Times New Roman" w:hAnsi="Arial" w:cs="Arial"/>
          <w:bCs/>
          <w:lang w:eastAsia="x-none"/>
        </w:rPr>
      </w:pPr>
      <w:r>
        <w:rPr>
          <w:rFonts w:ascii="Times New Roman" w:eastAsia="Times New Roman" w:hAnsi="Times New Roman" w:cs="Times New Roman"/>
          <w:bCs/>
          <w:lang w:eastAsia="x-none"/>
        </w:rPr>
        <w:t xml:space="preserve">                                                                                   </w:t>
      </w:r>
      <w:r w:rsidR="00EF61C9" w:rsidRPr="00EF61C9">
        <w:rPr>
          <w:rFonts w:ascii="Times New Roman" w:eastAsia="Times New Roman" w:hAnsi="Times New Roman" w:cs="Times New Roman"/>
          <w:bCs/>
          <w:lang w:val="x-none" w:eastAsia="x-none"/>
        </w:rPr>
        <w:t xml:space="preserve">©  </w:t>
      </w:r>
      <w:proofErr w:type="spellStart"/>
      <w:r w:rsidR="00EF61C9" w:rsidRPr="00EF61C9">
        <w:rPr>
          <w:rFonts w:ascii="Arial" w:eastAsia="Times New Roman" w:hAnsi="Arial" w:cs="Arial"/>
          <w:bCs/>
          <w:lang w:val="x-none" w:eastAsia="x-none"/>
        </w:rPr>
        <w:t>Стандартинформ</w:t>
      </w:r>
      <w:proofErr w:type="spellEnd"/>
      <w:r w:rsidR="00EF61C9" w:rsidRPr="00EF61C9">
        <w:rPr>
          <w:rFonts w:ascii="Arial" w:eastAsia="Times New Roman" w:hAnsi="Arial" w:cs="Arial"/>
          <w:bCs/>
          <w:lang w:eastAsia="x-none"/>
        </w:rPr>
        <w:t>, оформление,</w:t>
      </w:r>
      <w:r w:rsidR="00EF61C9" w:rsidRPr="00EF61C9">
        <w:rPr>
          <w:rFonts w:ascii="Arial" w:eastAsia="Times New Roman" w:hAnsi="Arial" w:cs="Arial"/>
          <w:bCs/>
          <w:lang w:val="x-none" w:eastAsia="x-none"/>
        </w:rPr>
        <w:t xml:space="preserve">  20</w:t>
      </w:r>
      <w:r>
        <w:rPr>
          <w:rFonts w:ascii="Arial" w:eastAsia="Times New Roman" w:hAnsi="Arial" w:cs="Arial"/>
          <w:bCs/>
          <w:lang w:eastAsia="x-none"/>
        </w:rPr>
        <w:t xml:space="preserve">   </w:t>
      </w:r>
    </w:p>
    <w:p w:rsidR="004E1B3F" w:rsidRPr="004E1B3F" w:rsidRDefault="004E1B3F" w:rsidP="00EF61C9">
      <w:pPr>
        <w:autoSpaceDN w:val="0"/>
        <w:spacing w:after="0" w:line="264" w:lineRule="auto"/>
        <w:ind w:firstLine="709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x-none"/>
        </w:rPr>
      </w:pPr>
    </w:p>
    <w:p w:rsidR="000C077F" w:rsidRPr="00EF61C9" w:rsidRDefault="000C077F" w:rsidP="00EF61C9">
      <w:pPr>
        <w:autoSpaceDN w:val="0"/>
        <w:spacing w:after="0" w:line="264" w:lineRule="auto"/>
        <w:ind w:firstLine="709"/>
        <w:jc w:val="right"/>
        <w:rPr>
          <w:rFonts w:ascii="Times New Roman" w:eastAsia="Times New Roman" w:hAnsi="Times New Roman" w:cs="Times New Roman"/>
          <w:bCs/>
          <w:sz w:val="16"/>
          <w:szCs w:val="16"/>
          <w:lang w:val="x-none" w:eastAsia="x-none"/>
        </w:rPr>
      </w:pPr>
    </w:p>
    <w:p w:rsidR="00EF61C9" w:rsidRDefault="00EF61C9" w:rsidP="00780DB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lang w:eastAsia="ru-RU"/>
        </w:rPr>
      </w:pPr>
      <w:r w:rsidRPr="00EF61C9">
        <w:rPr>
          <w:rFonts w:ascii="Arial" w:eastAsia="Times New Roman" w:hAnsi="Arial" w:cs="Arial"/>
          <w:bCs/>
          <w:lang w:eastAsia="ru-RU"/>
        </w:rPr>
        <w:t>В Российской Федерации настоящий стандарт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регулированию и метрологии</w:t>
      </w:r>
    </w:p>
    <w:p w:rsidR="009A5AD9" w:rsidRDefault="009A5AD9" w:rsidP="00780DB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lang w:eastAsia="ru-RU"/>
        </w:rPr>
      </w:pPr>
    </w:p>
    <w:p w:rsidR="000E44BC" w:rsidRDefault="000E44BC" w:rsidP="00F00A8D">
      <w:pPr>
        <w:pBdr>
          <w:bottom w:val="single" w:sz="18" w:space="0" w:color="auto"/>
        </w:pBdr>
        <w:spacing w:after="0" w:line="360" w:lineRule="auto"/>
        <w:jc w:val="center"/>
        <w:rPr>
          <w:rFonts w:ascii="Arial" w:eastAsia="Times New Roman" w:hAnsi="Arial" w:cs="Arial"/>
          <w:b/>
          <w:spacing w:val="164"/>
          <w:sz w:val="24"/>
          <w:szCs w:val="24"/>
          <w:lang w:eastAsia="ru-RU"/>
        </w:rPr>
        <w:sectPr w:rsidR="000E44BC" w:rsidSect="00930066">
          <w:headerReference w:type="even" r:id="rId8"/>
          <w:headerReference w:type="default" r:id="rId9"/>
          <w:footerReference w:type="even" r:id="rId10"/>
          <w:footerReference w:type="default" r:id="rId11"/>
          <w:footnotePr>
            <w:numRestart w:val="eachPage"/>
          </w:footnotePr>
          <w:pgSz w:w="11906" w:h="16838" w:code="9"/>
          <w:pgMar w:top="1134" w:right="851" w:bottom="1134" w:left="1418" w:header="709" w:footer="709" w:gutter="0"/>
          <w:pgNumType w:fmt="upperRoman" w:start="1"/>
          <w:cols w:space="708"/>
          <w:titlePg/>
          <w:docGrid w:linePitch="360"/>
        </w:sectPr>
      </w:pPr>
    </w:p>
    <w:p w:rsidR="004C771C" w:rsidRDefault="004C771C" w:rsidP="00F00A8D">
      <w:pPr>
        <w:pBdr>
          <w:bottom w:val="single" w:sz="18" w:space="0" w:color="auto"/>
        </w:pBdr>
        <w:spacing w:after="0" w:line="360" w:lineRule="auto"/>
        <w:jc w:val="center"/>
        <w:rPr>
          <w:rFonts w:ascii="Arial" w:eastAsia="Times New Roman" w:hAnsi="Arial" w:cs="Arial"/>
          <w:b/>
          <w:spacing w:val="164"/>
          <w:sz w:val="24"/>
          <w:szCs w:val="24"/>
          <w:lang w:eastAsia="ru-RU"/>
        </w:rPr>
      </w:pPr>
    </w:p>
    <w:p w:rsidR="00F00A8D" w:rsidRPr="00F00A8D" w:rsidRDefault="00F00A8D" w:rsidP="00F00A8D">
      <w:pPr>
        <w:pBdr>
          <w:bottom w:val="single" w:sz="18" w:space="0" w:color="auto"/>
        </w:pBdr>
        <w:spacing w:after="0" w:line="360" w:lineRule="auto"/>
        <w:jc w:val="center"/>
        <w:rPr>
          <w:rFonts w:ascii="Arial" w:eastAsia="Times New Roman" w:hAnsi="Arial" w:cs="Arial"/>
          <w:b/>
          <w:spacing w:val="164"/>
          <w:sz w:val="24"/>
          <w:szCs w:val="24"/>
          <w:lang w:eastAsia="ru-RU"/>
        </w:rPr>
      </w:pPr>
      <w:r w:rsidRPr="00F00A8D">
        <w:rPr>
          <w:rFonts w:ascii="Arial" w:eastAsia="Times New Roman" w:hAnsi="Arial" w:cs="Arial"/>
          <w:b/>
          <w:spacing w:val="164"/>
          <w:sz w:val="24"/>
          <w:szCs w:val="24"/>
          <w:lang w:eastAsia="ru-RU"/>
        </w:rPr>
        <w:t>МЕЖГОСУДАРСТВЕННЫЙ СТАНДАРТ</w:t>
      </w:r>
    </w:p>
    <w:p w:rsidR="00F335D3" w:rsidRPr="00F335D3" w:rsidRDefault="00F335D3" w:rsidP="00F335D3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8"/>
          <w:szCs w:val="28"/>
          <w:lang w:eastAsia="ru-RU"/>
        </w:rPr>
      </w:pPr>
      <w:r w:rsidRPr="00F335D3">
        <w:rPr>
          <w:rFonts w:ascii="Arial" w:eastAsia="Times New Roman" w:hAnsi="Arial" w:cs="Arial"/>
          <w:b/>
          <w:bCs/>
          <w:kern w:val="32"/>
          <w:sz w:val="28"/>
          <w:szCs w:val="28"/>
          <w:lang w:eastAsia="ru-RU"/>
        </w:rPr>
        <w:t>Автомобильные транспортные средства</w:t>
      </w:r>
    </w:p>
    <w:p w:rsidR="000E44BC" w:rsidRPr="007A563D" w:rsidRDefault="00F335D3" w:rsidP="00A50F7F">
      <w:pPr>
        <w:spacing w:after="0" w:line="36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F335D3">
        <w:rPr>
          <w:rFonts w:ascii="Arial" w:eastAsia="Times New Roman" w:hAnsi="Arial" w:cs="Arial"/>
          <w:b/>
          <w:sz w:val="32"/>
          <w:szCs w:val="32"/>
          <w:lang w:eastAsia="ru-RU"/>
        </w:rPr>
        <w:t>ПРИВОДЫ ТОРМОЗНЫ</w:t>
      </w:r>
      <w:r w:rsidR="00D83E97">
        <w:rPr>
          <w:rFonts w:ascii="Arial" w:eastAsia="Times New Roman" w:hAnsi="Arial" w:cs="Arial"/>
          <w:b/>
          <w:sz w:val="32"/>
          <w:szCs w:val="32"/>
          <w:lang w:eastAsia="ru-RU"/>
        </w:rPr>
        <w:t>Е</w:t>
      </w:r>
      <w:r w:rsidRPr="007A563D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="00D83E97">
        <w:rPr>
          <w:rFonts w:ascii="Arial" w:eastAsia="Times New Roman" w:hAnsi="Arial" w:cs="Arial"/>
          <w:b/>
          <w:sz w:val="32"/>
          <w:szCs w:val="32"/>
          <w:lang w:eastAsia="ru-RU"/>
        </w:rPr>
        <w:t>ГИДРАВЛИЧЕСКИЕ</w:t>
      </w:r>
    </w:p>
    <w:p w:rsidR="00F335D3" w:rsidRPr="00DA40A7" w:rsidRDefault="00F335D3" w:rsidP="00A50F7F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val="en-US" w:eastAsia="ru-RU"/>
        </w:rPr>
      </w:pPr>
      <w:r w:rsidRPr="00F335D3">
        <w:rPr>
          <w:rFonts w:ascii="Arial" w:eastAsia="Times New Roman" w:hAnsi="Arial" w:cs="Arial"/>
          <w:b/>
          <w:sz w:val="28"/>
          <w:szCs w:val="28"/>
          <w:lang w:eastAsia="ru-RU"/>
        </w:rPr>
        <w:t>Технические</w:t>
      </w:r>
      <w:r w:rsidRPr="00DA40A7">
        <w:rPr>
          <w:rFonts w:ascii="Arial" w:eastAsia="Times New Roman" w:hAnsi="Arial" w:cs="Arial"/>
          <w:b/>
          <w:sz w:val="28"/>
          <w:szCs w:val="28"/>
          <w:lang w:val="en-US" w:eastAsia="ru-RU"/>
        </w:rPr>
        <w:t xml:space="preserve"> </w:t>
      </w:r>
      <w:r w:rsidRPr="00F335D3">
        <w:rPr>
          <w:rFonts w:ascii="Arial" w:eastAsia="Times New Roman" w:hAnsi="Arial" w:cs="Arial"/>
          <w:b/>
          <w:sz w:val="28"/>
          <w:szCs w:val="28"/>
          <w:lang w:eastAsia="ru-RU"/>
        </w:rPr>
        <w:t>требования</w:t>
      </w:r>
      <w:r w:rsidRPr="00DA40A7">
        <w:rPr>
          <w:rFonts w:ascii="Arial" w:eastAsia="Times New Roman" w:hAnsi="Arial" w:cs="Arial"/>
          <w:b/>
          <w:sz w:val="28"/>
          <w:szCs w:val="28"/>
          <w:lang w:val="en-US" w:eastAsia="ru-RU"/>
        </w:rPr>
        <w:t xml:space="preserve"> </w:t>
      </w:r>
    </w:p>
    <w:p w:rsidR="00F00A8D" w:rsidRPr="00E249B7" w:rsidRDefault="007F7DBA" w:rsidP="00F46A8C">
      <w:pPr>
        <w:pBdr>
          <w:bottom w:val="single" w:sz="18" w:space="1" w:color="auto"/>
        </w:pBdr>
        <w:spacing w:before="120" w:after="0" w:line="360" w:lineRule="auto"/>
        <w:jc w:val="center"/>
        <w:rPr>
          <w:rFonts w:ascii="Arial" w:eastAsia="Times New Roman" w:hAnsi="Arial" w:cs="Arial"/>
          <w:sz w:val="24"/>
          <w:szCs w:val="24"/>
          <w:lang w:val="en-US" w:eastAsia="ru-RU"/>
        </w:rPr>
      </w:pPr>
      <w:r w:rsidRPr="007F7DBA">
        <w:rPr>
          <w:rFonts w:ascii="Arial" w:eastAsia="Times New Roman" w:hAnsi="Arial" w:cs="Arial"/>
          <w:sz w:val="24"/>
          <w:szCs w:val="24"/>
          <w:lang w:val="en-US" w:eastAsia="ru-RU"/>
        </w:rPr>
        <w:t>Motor</w:t>
      </w:r>
      <w:r w:rsidRPr="00DA40A7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7F7DBA">
        <w:rPr>
          <w:rFonts w:ascii="Arial" w:eastAsia="Times New Roman" w:hAnsi="Arial" w:cs="Arial"/>
          <w:sz w:val="24"/>
          <w:szCs w:val="24"/>
          <w:lang w:val="en-US" w:eastAsia="ru-RU"/>
        </w:rPr>
        <w:t>vehicles</w:t>
      </w:r>
      <w:r w:rsidRPr="00DA40A7">
        <w:rPr>
          <w:rFonts w:ascii="Arial" w:eastAsia="Times New Roman" w:hAnsi="Arial" w:cs="Arial"/>
          <w:sz w:val="24"/>
          <w:szCs w:val="24"/>
          <w:lang w:val="en-US" w:eastAsia="ru-RU"/>
        </w:rPr>
        <w:t xml:space="preserve">. </w:t>
      </w:r>
      <w:r w:rsidR="00F46A8C" w:rsidRPr="00DA40A7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="00F46A8C" w:rsidRPr="007F7DBA">
        <w:rPr>
          <w:rFonts w:ascii="Arial" w:eastAsia="Times New Roman" w:hAnsi="Arial" w:cs="Arial"/>
          <w:sz w:val="24"/>
          <w:szCs w:val="24"/>
          <w:lang w:val="en-US" w:eastAsia="ru-RU"/>
        </w:rPr>
        <w:t>Drives</w:t>
      </w:r>
      <w:r w:rsidR="00F46A8C" w:rsidRPr="00E249B7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="00F46A8C" w:rsidRPr="007F7DBA">
        <w:rPr>
          <w:rFonts w:ascii="Arial" w:eastAsia="Times New Roman" w:hAnsi="Arial" w:cs="Arial"/>
          <w:sz w:val="24"/>
          <w:szCs w:val="24"/>
          <w:lang w:val="en-US" w:eastAsia="ru-RU"/>
        </w:rPr>
        <w:t>brake</w:t>
      </w:r>
      <w:r w:rsidR="00F46A8C" w:rsidRPr="00E249B7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="00F46A8C" w:rsidRPr="007F7DBA">
        <w:rPr>
          <w:rFonts w:ascii="Arial" w:eastAsia="Times New Roman" w:hAnsi="Arial" w:cs="Arial"/>
          <w:sz w:val="24"/>
          <w:szCs w:val="24"/>
          <w:lang w:val="en-US" w:eastAsia="ru-RU"/>
        </w:rPr>
        <w:t>hydraulic</w:t>
      </w:r>
      <w:r w:rsidR="00F46A8C" w:rsidRPr="00E249B7">
        <w:rPr>
          <w:rFonts w:ascii="Arial" w:eastAsia="Times New Roman" w:hAnsi="Arial" w:cs="Arial"/>
          <w:sz w:val="24"/>
          <w:szCs w:val="24"/>
          <w:lang w:val="en-US" w:eastAsia="ru-RU"/>
        </w:rPr>
        <w:t>.</w:t>
      </w:r>
      <w:r w:rsidR="00687E66" w:rsidRPr="00930066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="00F00A8D" w:rsidRPr="007F7DBA">
        <w:rPr>
          <w:rFonts w:ascii="Arial" w:eastAsia="Times New Roman" w:hAnsi="Arial" w:cs="Arial"/>
          <w:sz w:val="24"/>
          <w:szCs w:val="24"/>
          <w:lang w:val="en-US" w:eastAsia="ru-RU"/>
        </w:rPr>
        <w:t>Technical</w:t>
      </w:r>
      <w:r w:rsidR="00F00A8D" w:rsidRPr="00E249B7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="00F00A8D" w:rsidRPr="007F7DBA">
        <w:rPr>
          <w:rFonts w:ascii="Arial" w:eastAsia="Times New Roman" w:hAnsi="Arial" w:cs="Arial"/>
          <w:sz w:val="24"/>
          <w:szCs w:val="24"/>
          <w:lang w:val="en-US" w:eastAsia="ru-RU"/>
        </w:rPr>
        <w:t>requirements</w:t>
      </w:r>
      <w:r w:rsidR="00F00A8D" w:rsidRPr="00E249B7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</w:p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5034"/>
      </w:tblGrid>
      <w:tr w:rsidR="00F00A8D" w:rsidRPr="00F00A8D" w:rsidTr="00F00A8D">
        <w:tc>
          <w:tcPr>
            <w:tcW w:w="4605" w:type="dxa"/>
          </w:tcPr>
          <w:p w:rsidR="00F00A8D" w:rsidRPr="00E249B7" w:rsidRDefault="00F00A8D" w:rsidP="00F00A8D">
            <w:pPr>
              <w:spacing w:after="200" w:line="360" w:lineRule="auto"/>
              <w:ind w:firstLine="720"/>
              <w:rPr>
                <w:rFonts w:ascii="Arial" w:eastAsia="Times New Roman" w:hAnsi="Arial" w:cs="Arial"/>
                <w:szCs w:val="24"/>
                <w:lang w:val="en-US" w:eastAsia="ru-RU"/>
              </w:rPr>
            </w:pPr>
          </w:p>
        </w:tc>
        <w:tc>
          <w:tcPr>
            <w:tcW w:w="5034" w:type="dxa"/>
          </w:tcPr>
          <w:p w:rsidR="00F00A8D" w:rsidRPr="00A50F7F" w:rsidRDefault="00F00A8D" w:rsidP="00F00A8D">
            <w:pPr>
              <w:spacing w:after="200" w:line="360" w:lineRule="auto"/>
              <w:ind w:firstLine="435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249B7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 xml:space="preserve">              </w:t>
            </w:r>
            <w:r w:rsidRPr="00F00A8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Дата</w:t>
            </w:r>
            <w:r w:rsidRPr="00F00A8D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 xml:space="preserve"> </w:t>
            </w:r>
            <w:r w:rsidRPr="00F00A8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введения</w:t>
            </w:r>
            <w:r w:rsidR="00A50F7F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 xml:space="preserve"> – </w:t>
            </w:r>
          </w:p>
        </w:tc>
      </w:tr>
    </w:tbl>
    <w:p w:rsidR="004C771C" w:rsidRDefault="004C771C" w:rsidP="00F00A8D">
      <w:pPr>
        <w:spacing w:after="0" w:line="360" w:lineRule="auto"/>
        <w:ind w:firstLine="709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F00A8D" w:rsidRPr="009A5AD9" w:rsidRDefault="00F00A8D" w:rsidP="00F00A8D">
      <w:pPr>
        <w:spacing w:after="0" w:line="360" w:lineRule="auto"/>
        <w:ind w:firstLine="709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A5AD9">
        <w:rPr>
          <w:rFonts w:ascii="Arial" w:eastAsia="Times New Roman" w:hAnsi="Arial" w:cs="Arial"/>
          <w:b/>
          <w:sz w:val="28"/>
          <w:szCs w:val="28"/>
          <w:lang w:eastAsia="ru-RU"/>
        </w:rPr>
        <w:t>1 Область применения</w:t>
      </w:r>
    </w:p>
    <w:p w:rsidR="00F00A8D" w:rsidRPr="00F00A8D" w:rsidRDefault="00F00A8D" w:rsidP="00F00A8D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84BE3" w:rsidRDefault="00D83E97" w:rsidP="00F335D3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83E97">
        <w:rPr>
          <w:rFonts w:ascii="Arial" w:eastAsia="Times New Roman" w:hAnsi="Arial" w:cs="Arial"/>
          <w:sz w:val="24"/>
          <w:szCs w:val="24"/>
          <w:lang w:eastAsia="ru-RU"/>
        </w:rPr>
        <w:t>Настоящий стандарт распространяется на гидравлические приводы и гидравлическую часть смешанного (пневмогидравлического) привода тормозных систем авто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мобильных </w:t>
      </w:r>
      <w:r w:rsidRPr="00D83E97">
        <w:rPr>
          <w:rFonts w:ascii="Arial" w:eastAsia="Times New Roman" w:hAnsi="Arial" w:cs="Arial"/>
          <w:sz w:val="24"/>
          <w:szCs w:val="24"/>
          <w:lang w:eastAsia="ru-RU"/>
        </w:rPr>
        <w:t>транспортных средств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(далее – АТС) и</w:t>
      </w:r>
      <w:r w:rsidR="00F335D3" w:rsidRPr="00F335D3">
        <w:rPr>
          <w:rFonts w:ascii="Arial" w:eastAsia="Times New Roman" w:hAnsi="Arial" w:cs="Arial"/>
          <w:sz w:val="24"/>
          <w:szCs w:val="24"/>
          <w:lang w:eastAsia="ru-RU"/>
        </w:rPr>
        <w:t xml:space="preserve"> устанавливает технические требования к ним.</w:t>
      </w:r>
    </w:p>
    <w:p w:rsidR="00750261" w:rsidRPr="00750261" w:rsidRDefault="00750261" w:rsidP="00184BE3">
      <w:pPr>
        <w:tabs>
          <w:tab w:val="left" w:pos="0"/>
        </w:tabs>
        <w:spacing w:after="0" w:line="336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087AEB" w:rsidRDefault="00087AEB" w:rsidP="00184BE3">
      <w:pPr>
        <w:tabs>
          <w:tab w:val="left" w:pos="0"/>
        </w:tabs>
        <w:spacing w:after="0" w:line="336" w:lineRule="auto"/>
        <w:ind w:firstLine="709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87AEB">
        <w:rPr>
          <w:rFonts w:ascii="Arial" w:eastAsia="Times New Roman" w:hAnsi="Arial" w:cs="Arial"/>
          <w:b/>
          <w:sz w:val="28"/>
          <w:szCs w:val="28"/>
          <w:lang w:eastAsia="ru-RU"/>
        </w:rPr>
        <w:t>2 Нормативные ссылки</w:t>
      </w:r>
    </w:p>
    <w:p w:rsidR="00184BE3" w:rsidRPr="00750261" w:rsidRDefault="00184BE3" w:rsidP="00366938">
      <w:pPr>
        <w:tabs>
          <w:tab w:val="left" w:pos="0"/>
        </w:tabs>
        <w:spacing w:after="0" w:line="336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087AEB" w:rsidRPr="000B1DD8" w:rsidRDefault="00087AEB" w:rsidP="0036693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Hlk517686712"/>
      <w:r w:rsidRPr="000B1DD8">
        <w:rPr>
          <w:rFonts w:ascii="Arial" w:eastAsia="Times New Roman" w:hAnsi="Arial" w:cs="Arial"/>
          <w:sz w:val="24"/>
          <w:szCs w:val="24"/>
          <w:lang w:eastAsia="ru-RU"/>
        </w:rPr>
        <w:t>В настоящем стандарте использованы</w:t>
      </w:r>
      <w:r w:rsidR="0000594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05946" w:rsidRPr="00005946">
        <w:rPr>
          <w:rFonts w:ascii="Arial" w:eastAsia="Times New Roman" w:hAnsi="Arial" w:cs="Arial"/>
          <w:sz w:val="24"/>
          <w:szCs w:val="24"/>
          <w:lang w:eastAsia="ru-RU"/>
        </w:rPr>
        <w:t>нормативные</w:t>
      </w:r>
      <w:r w:rsidRPr="0000594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B1DD8">
        <w:rPr>
          <w:rFonts w:ascii="Arial" w:eastAsia="Times New Roman" w:hAnsi="Arial" w:cs="Arial"/>
          <w:sz w:val="24"/>
          <w:szCs w:val="24"/>
          <w:lang w:eastAsia="ru-RU"/>
        </w:rPr>
        <w:t>ссылки на следующие межгосударственные стандарты:</w:t>
      </w:r>
      <w:bookmarkEnd w:id="0"/>
      <w:r w:rsidR="00750261" w:rsidRPr="000B1DD8">
        <w:rPr>
          <w:rFonts w:ascii="Arial" w:eastAsia="Times New Roman" w:hAnsi="Arial" w:cs="Arial"/>
          <w:spacing w:val="-6"/>
          <w:sz w:val="24"/>
          <w:szCs w:val="24"/>
          <w:lang w:eastAsia="ru-RU"/>
        </w:rPr>
        <w:t xml:space="preserve"> </w:t>
      </w:r>
    </w:p>
    <w:p w:rsidR="006879F3" w:rsidRDefault="006879F3" w:rsidP="0036693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__DdeLink__1286_4076877529"/>
      <w:r w:rsidRPr="0048715F">
        <w:rPr>
          <w:rFonts w:ascii="Arial" w:eastAsia="Times New Roman" w:hAnsi="Arial" w:cs="Arial"/>
          <w:sz w:val="24"/>
          <w:szCs w:val="24"/>
          <w:lang w:eastAsia="ru-RU"/>
        </w:rPr>
        <w:t>ГОСТ 17375</w:t>
      </w:r>
      <w:r w:rsidR="00005946">
        <w:rPr>
          <w:rFonts w:ascii="Arial" w:eastAsia="Times New Roman" w:hAnsi="Arial" w:cs="Arial"/>
          <w:sz w:val="24"/>
          <w:szCs w:val="24"/>
          <w:lang w:eastAsia="ru-RU"/>
        </w:rPr>
        <w:t xml:space="preserve"> – </w:t>
      </w:r>
      <w:r w:rsidRPr="0048715F">
        <w:rPr>
          <w:rFonts w:ascii="Arial" w:eastAsia="Times New Roman" w:hAnsi="Arial" w:cs="Arial"/>
          <w:sz w:val="24"/>
          <w:szCs w:val="24"/>
          <w:lang w:eastAsia="ru-RU"/>
        </w:rPr>
        <w:t>2001 (ИСО 3419-81) Детали трубопроводов бесшовные приварные из углеродистой и низколегированной стали. Отводы крутоизогнутые</w:t>
      </w:r>
      <w:r w:rsidRPr="000B1DD8">
        <w:rPr>
          <w:rFonts w:ascii="Arial" w:eastAsia="Times New Roman" w:hAnsi="Arial" w:cs="Arial"/>
          <w:sz w:val="24"/>
          <w:szCs w:val="24"/>
          <w:lang w:eastAsia="ru-RU"/>
        </w:rPr>
        <w:t xml:space="preserve"> типа 3D (R около 1,5 DN). Конструкция</w:t>
      </w:r>
    </w:p>
    <w:p w:rsidR="0048715F" w:rsidRPr="0048715F" w:rsidRDefault="00962C57" w:rsidP="0036693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8715F">
        <w:rPr>
          <w:rFonts w:ascii="Arial" w:eastAsia="Times New Roman" w:hAnsi="Arial" w:cs="Arial"/>
          <w:sz w:val="24"/>
          <w:szCs w:val="24"/>
          <w:lang w:eastAsia="ru-RU"/>
        </w:rPr>
        <w:t>ГОСТ 17380</w:t>
      </w:r>
      <w:r w:rsidR="00005946">
        <w:rPr>
          <w:rFonts w:ascii="Arial" w:eastAsia="Times New Roman" w:hAnsi="Arial" w:cs="Arial"/>
          <w:sz w:val="24"/>
          <w:szCs w:val="24"/>
          <w:lang w:eastAsia="ru-RU"/>
        </w:rPr>
        <w:t xml:space="preserve"> – </w:t>
      </w:r>
      <w:r w:rsidRPr="0048715F">
        <w:rPr>
          <w:rFonts w:ascii="Arial" w:eastAsia="Times New Roman" w:hAnsi="Arial" w:cs="Arial"/>
          <w:sz w:val="24"/>
          <w:szCs w:val="24"/>
          <w:lang w:eastAsia="ru-RU"/>
        </w:rPr>
        <w:t>2001</w:t>
      </w:r>
      <w:r w:rsidR="00520A72">
        <w:rPr>
          <w:rFonts w:ascii="Arial" w:eastAsia="Times New Roman" w:hAnsi="Arial" w:cs="Arial"/>
          <w:sz w:val="24"/>
          <w:szCs w:val="24"/>
          <w:lang w:eastAsia="ru-RU"/>
        </w:rPr>
        <w:t xml:space="preserve"> (ИСО 3419-81)</w:t>
      </w:r>
      <w:bookmarkStart w:id="2" w:name="_GoBack"/>
      <w:bookmarkEnd w:id="2"/>
      <w:r w:rsidRPr="0048715F">
        <w:rPr>
          <w:rFonts w:ascii="Arial" w:hAnsi="Arial" w:cs="Arial"/>
          <w:sz w:val="24"/>
          <w:szCs w:val="24"/>
        </w:rPr>
        <w:t xml:space="preserve"> </w:t>
      </w:r>
      <w:bookmarkEnd w:id="1"/>
      <w:r w:rsidRPr="0048715F">
        <w:rPr>
          <w:rFonts w:ascii="Arial" w:hAnsi="Arial" w:cs="Arial"/>
          <w:sz w:val="24"/>
          <w:szCs w:val="24"/>
        </w:rPr>
        <w:t>Детали трубопроводов бесшовные приварные из углеродистой и низколегированной стали</w:t>
      </w:r>
      <w:r w:rsidR="0048715F">
        <w:rPr>
          <w:rFonts w:ascii="Arial" w:hAnsi="Arial" w:cs="Arial"/>
          <w:sz w:val="24"/>
          <w:szCs w:val="24"/>
        </w:rPr>
        <w:t>.</w:t>
      </w:r>
      <w:r w:rsidRPr="0048715F">
        <w:rPr>
          <w:rFonts w:ascii="Arial" w:hAnsi="Arial" w:cs="Arial"/>
          <w:sz w:val="24"/>
          <w:szCs w:val="24"/>
        </w:rPr>
        <w:t xml:space="preserve"> </w:t>
      </w:r>
      <w:r w:rsidR="0048715F" w:rsidRPr="0048715F">
        <w:rPr>
          <w:rFonts w:ascii="Arial" w:hAnsi="Arial" w:cs="Arial"/>
          <w:sz w:val="24"/>
          <w:szCs w:val="24"/>
        </w:rPr>
        <w:t xml:space="preserve">Общие технические условия </w:t>
      </w:r>
    </w:p>
    <w:p w:rsidR="00F23802" w:rsidRDefault="00005946" w:rsidP="009A5AD9">
      <w:pPr>
        <w:spacing w:after="0" w:line="340" w:lineRule="atLeast"/>
        <w:ind w:right="-2" w:firstLine="708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spacing w:val="56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7E4408" wp14:editId="35049942">
                <wp:simplePos x="0" y="0"/>
                <wp:positionH relativeFrom="column">
                  <wp:posOffset>-24130</wp:posOffset>
                </wp:positionH>
                <wp:positionV relativeFrom="paragraph">
                  <wp:posOffset>2366010</wp:posOffset>
                </wp:positionV>
                <wp:extent cx="1981200" cy="34290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A5AD9" w:rsidRPr="00507BFE" w:rsidRDefault="009A5AD9" w:rsidP="009A5A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07BF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Издание официальное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7E4408" id="Прямоугольник 2" o:spid="_x0000_s1026" style="position:absolute;left:0;text-align:left;margin-left:-1.9pt;margin-top:186.3pt;width:156pt;height:2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" filled="f" stroked="f" strokeweight="1pt">
                <v:textbox>
                  <w:txbxContent>
                    <w:p w:rsidR="009A5AD9" w:rsidRPr="00507BFE" w:rsidRDefault="009A5AD9" w:rsidP="009A5AD9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07BFE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Издание официальное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eastAsia="Times New Roman" w:hAnsi="Arial" w:cs="Arial"/>
          <w:noProof/>
          <w:spacing w:val="56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D5EE1B" wp14:editId="641C3F8C">
                <wp:simplePos x="0" y="0"/>
                <wp:positionH relativeFrom="margin">
                  <wp:align>left</wp:align>
                </wp:positionH>
                <wp:positionV relativeFrom="paragraph">
                  <wp:posOffset>2318385</wp:posOffset>
                </wp:positionV>
                <wp:extent cx="6162675" cy="9525"/>
                <wp:effectExtent l="0" t="0" r="28575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26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E8B737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82.55pt" to="485.25pt,18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D175C9" w:rsidRPr="00E03CF6">
        <w:rPr>
          <w:rFonts w:ascii="Arial" w:eastAsia="Times New Roman" w:hAnsi="Arial" w:cs="Arial"/>
          <w:spacing w:val="56"/>
          <w:sz w:val="20"/>
          <w:szCs w:val="20"/>
          <w:lang w:eastAsia="ru-RU"/>
        </w:rPr>
        <w:t xml:space="preserve">Примечание </w:t>
      </w:r>
      <w:r w:rsidR="00D175C9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– При пользовании настоящим стандартом целесообразно проверить действие ссылочных стандартов </w:t>
      </w:r>
      <w:r w:rsidR="00552174" w:rsidRPr="00E03CF6">
        <w:rPr>
          <w:rFonts w:ascii="Arial" w:eastAsia="Times New Roman" w:hAnsi="Arial" w:cs="Arial"/>
          <w:sz w:val="20"/>
          <w:szCs w:val="20"/>
          <w:lang w:eastAsia="ru-RU"/>
        </w:rPr>
        <w:t>и классификаторов на официальном интернет-сайте Межгосударственного совета по стандартизации, метрологии и сертификации (</w:t>
      </w:r>
      <w:hyperlink r:id="rId12" w:history="1">
        <w:r w:rsidR="00AD4A4B" w:rsidRPr="00E03CF6">
          <w:rPr>
            <w:rStyle w:val="affb"/>
            <w:rFonts w:ascii="Arial" w:eastAsia="Times New Roman" w:hAnsi="Arial" w:cs="Arial"/>
            <w:sz w:val="20"/>
            <w:szCs w:val="20"/>
            <w:lang w:val="en-US" w:eastAsia="ru-RU"/>
          </w:rPr>
          <w:t>www</w:t>
        </w:r>
        <w:r w:rsidR="00AD4A4B" w:rsidRPr="00E03CF6">
          <w:rPr>
            <w:rStyle w:val="affb"/>
            <w:rFonts w:ascii="Arial" w:eastAsia="Times New Roman" w:hAnsi="Arial" w:cs="Arial"/>
            <w:sz w:val="20"/>
            <w:szCs w:val="20"/>
            <w:lang w:eastAsia="ru-RU"/>
          </w:rPr>
          <w:t>.</w:t>
        </w:r>
        <w:proofErr w:type="spellStart"/>
        <w:r w:rsidR="00AD4A4B" w:rsidRPr="00E03CF6">
          <w:rPr>
            <w:rStyle w:val="affb"/>
            <w:rFonts w:ascii="Arial" w:eastAsia="Times New Roman" w:hAnsi="Arial" w:cs="Arial"/>
            <w:sz w:val="20"/>
            <w:szCs w:val="20"/>
            <w:lang w:val="en-US" w:eastAsia="ru-RU"/>
          </w:rPr>
          <w:t>easc</w:t>
        </w:r>
        <w:proofErr w:type="spellEnd"/>
        <w:r w:rsidR="00AD4A4B" w:rsidRPr="00E03CF6">
          <w:rPr>
            <w:rStyle w:val="affb"/>
            <w:rFonts w:ascii="Arial" w:eastAsia="Times New Roman" w:hAnsi="Arial" w:cs="Arial"/>
            <w:sz w:val="20"/>
            <w:szCs w:val="20"/>
            <w:lang w:eastAsia="ru-RU"/>
          </w:rPr>
          <w:t>.</w:t>
        </w:r>
        <w:r w:rsidR="00AD4A4B" w:rsidRPr="00E03CF6">
          <w:rPr>
            <w:rStyle w:val="affb"/>
            <w:rFonts w:ascii="Arial" w:eastAsia="Times New Roman" w:hAnsi="Arial" w:cs="Arial"/>
            <w:sz w:val="20"/>
            <w:szCs w:val="20"/>
            <w:lang w:val="en-US" w:eastAsia="ru-RU"/>
          </w:rPr>
          <w:t>by</w:t>
        </w:r>
      </w:hyperlink>
      <w:r w:rsidR="00552174" w:rsidRPr="00E03CF6">
        <w:rPr>
          <w:rFonts w:ascii="Arial" w:eastAsia="Times New Roman" w:hAnsi="Arial" w:cs="Arial"/>
          <w:sz w:val="20"/>
          <w:szCs w:val="20"/>
          <w:lang w:eastAsia="ru-RU"/>
        </w:rPr>
        <w:t>)</w:t>
      </w:r>
      <w:r w:rsidR="00AD4A4B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D175C9" w:rsidRPr="00E03CF6">
        <w:rPr>
          <w:rFonts w:ascii="Arial" w:eastAsia="Times New Roman" w:hAnsi="Arial" w:cs="Arial"/>
          <w:sz w:val="20"/>
          <w:szCs w:val="20"/>
          <w:lang w:eastAsia="ru-RU"/>
        </w:rPr>
        <w:t>или по указател</w:t>
      </w:r>
      <w:r w:rsidR="008542E1" w:rsidRPr="00E03CF6">
        <w:rPr>
          <w:rFonts w:ascii="Arial" w:eastAsia="Times New Roman" w:hAnsi="Arial" w:cs="Arial"/>
          <w:sz w:val="20"/>
          <w:szCs w:val="20"/>
          <w:lang w:eastAsia="ru-RU"/>
        </w:rPr>
        <w:t>ям</w:t>
      </w:r>
      <w:r w:rsidR="00D175C9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8542E1" w:rsidRPr="00E03CF6">
        <w:rPr>
          <w:rFonts w:ascii="Arial" w:eastAsia="Times New Roman" w:hAnsi="Arial" w:cs="Arial"/>
          <w:sz w:val="20"/>
          <w:szCs w:val="20"/>
          <w:lang w:eastAsia="ru-RU"/>
        </w:rPr>
        <w:t>н</w:t>
      </w:r>
      <w:r w:rsidR="00D175C9" w:rsidRPr="00E03CF6">
        <w:rPr>
          <w:rFonts w:ascii="Arial" w:eastAsia="Times New Roman" w:hAnsi="Arial" w:cs="Arial"/>
          <w:sz w:val="20"/>
          <w:szCs w:val="20"/>
          <w:lang w:eastAsia="ru-RU"/>
        </w:rPr>
        <w:t>ациональны</w:t>
      </w:r>
      <w:r w:rsidR="008542E1" w:rsidRPr="00E03CF6">
        <w:rPr>
          <w:rFonts w:ascii="Arial" w:eastAsia="Times New Roman" w:hAnsi="Arial" w:cs="Arial"/>
          <w:sz w:val="20"/>
          <w:szCs w:val="20"/>
          <w:lang w:eastAsia="ru-RU"/>
        </w:rPr>
        <w:t>х</w:t>
      </w:r>
      <w:r w:rsidR="00D175C9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 стандарт</w:t>
      </w:r>
      <w:r w:rsidR="008542E1" w:rsidRPr="00E03CF6">
        <w:rPr>
          <w:rFonts w:ascii="Arial" w:eastAsia="Times New Roman" w:hAnsi="Arial" w:cs="Arial"/>
          <w:sz w:val="20"/>
          <w:szCs w:val="20"/>
          <w:lang w:eastAsia="ru-RU"/>
        </w:rPr>
        <w:t>ов</w:t>
      </w:r>
      <w:r w:rsidR="00D175C9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, </w:t>
      </w:r>
      <w:r w:rsidR="00F23802" w:rsidRPr="00E03CF6">
        <w:rPr>
          <w:rFonts w:ascii="Arial" w:eastAsia="Times New Roman" w:hAnsi="Arial" w:cs="Arial"/>
          <w:sz w:val="20"/>
          <w:szCs w:val="20"/>
          <w:lang w:eastAsia="ru-RU"/>
        </w:rPr>
        <w:t>издаваемы</w:t>
      </w:r>
      <w:r w:rsidR="00165F49" w:rsidRPr="00E03CF6">
        <w:rPr>
          <w:rFonts w:ascii="Arial" w:eastAsia="Times New Roman" w:hAnsi="Arial" w:cs="Arial"/>
          <w:sz w:val="20"/>
          <w:szCs w:val="20"/>
          <w:lang w:eastAsia="ru-RU"/>
        </w:rPr>
        <w:t>м</w:t>
      </w:r>
      <w:r w:rsidR="00F23802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 в государствах, указанных в предисловии, или на </w:t>
      </w:r>
      <w:r w:rsidR="00350CF2" w:rsidRPr="00E03CF6">
        <w:rPr>
          <w:rFonts w:ascii="Arial" w:eastAsia="Times New Roman" w:hAnsi="Arial" w:cs="Arial"/>
          <w:sz w:val="20"/>
          <w:szCs w:val="20"/>
          <w:lang w:eastAsia="ru-RU"/>
        </w:rPr>
        <w:t>офи</w:t>
      </w:r>
      <w:r w:rsidR="00F23802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циальных сайтах соответствующих </w:t>
      </w:r>
      <w:r w:rsidR="00350CF2" w:rsidRPr="00E03CF6">
        <w:rPr>
          <w:rFonts w:ascii="Arial" w:eastAsia="Times New Roman" w:hAnsi="Arial" w:cs="Arial"/>
          <w:sz w:val="20"/>
          <w:szCs w:val="20"/>
          <w:lang w:eastAsia="ru-RU"/>
        </w:rPr>
        <w:t>национальных органов по стандартизации.</w:t>
      </w:r>
      <w:r w:rsidR="0044377C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 Если на документ дана недатированная ссылка</w:t>
      </w:r>
      <w:r w:rsidR="007D310A" w:rsidRPr="00E03CF6">
        <w:rPr>
          <w:rFonts w:ascii="Arial" w:eastAsia="Times New Roman" w:hAnsi="Arial" w:cs="Arial"/>
          <w:sz w:val="20"/>
          <w:szCs w:val="20"/>
          <w:lang w:eastAsia="ru-RU"/>
        </w:rPr>
        <w:t>, то следует использовать документ, действующий на текущий момент</w:t>
      </w:r>
      <w:r w:rsidR="00165F49" w:rsidRPr="00E03CF6">
        <w:rPr>
          <w:rFonts w:ascii="Arial" w:eastAsia="Times New Roman" w:hAnsi="Arial" w:cs="Arial"/>
          <w:sz w:val="20"/>
          <w:szCs w:val="20"/>
          <w:lang w:eastAsia="ru-RU"/>
        </w:rPr>
        <w:t>,</w:t>
      </w:r>
      <w:r w:rsidR="007E6E5C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 с учетом всех внесенных в него изменений. Если заменен ссылочный стандарт, на который дана датированная ссылка, то </w:t>
      </w:r>
      <w:r w:rsidR="00FB594B" w:rsidRPr="00E03CF6">
        <w:rPr>
          <w:rFonts w:ascii="Arial" w:eastAsia="Times New Roman" w:hAnsi="Arial" w:cs="Arial"/>
          <w:sz w:val="20"/>
          <w:szCs w:val="20"/>
          <w:lang w:eastAsia="ru-RU"/>
        </w:rPr>
        <w:t>следует</w:t>
      </w:r>
      <w:r w:rsidR="007E6E5C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 использовать </w:t>
      </w:r>
      <w:r w:rsidR="00FB594B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указанную </w:t>
      </w:r>
      <w:r w:rsidR="007E6E5C" w:rsidRPr="00E03CF6">
        <w:rPr>
          <w:rFonts w:ascii="Arial" w:eastAsia="Times New Roman" w:hAnsi="Arial" w:cs="Arial"/>
          <w:sz w:val="20"/>
          <w:szCs w:val="20"/>
          <w:lang w:eastAsia="ru-RU"/>
        </w:rPr>
        <w:t>версию этого</w:t>
      </w:r>
      <w:r w:rsidR="00FB594B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 документа.</w:t>
      </w:r>
      <w:r w:rsidR="00EB76A7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 Если после принятия настоящего стандарта в ссылочный документ, на который дана датированная ссылка, внесено изменение, затрагивающее положение, на которое дана ссылка, то это положение </w:t>
      </w:r>
      <w:r w:rsidR="00EB76A7" w:rsidRPr="00E03CF6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применя</w:t>
      </w:r>
      <w:r w:rsidR="0041486A" w:rsidRPr="00E03CF6">
        <w:rPr>
          <w:rFonts w:ascii="Arial" w:eastAsia="Times New Roman" w:hAnsi="Arial" w:cs="Arial"/>
          <w:sz w:val="20"/>
          <w:szCs w:val="20"/>
          <w:lang w:eastAsia="ru-RU"/>
        </w:rPr>
        <w:t>е</w:t>
      </w:r>
      <w:r w:rsidR="00EB76A7" w:rsidRPr="00E03CF6">
        <w:rPr>
          <w:rFonts w:ascii="Arial" w:eastAsia="Times New Roman" w:hAnsi="Arial" w:cs="Arial"/>
          <w:sz w:val="20"/>
          <w:szCs w:val="20"/>
          <w:lang w:eastAsia="ru-RU"/>
        </w:rPr>
        <w:t>т</w:t>
      </w:r>
      <w:r w:rsidR="0041486A" w:rsidRPr="00E03CF6">
        <w:rPr>
          <w:rFonts w:ascii="Arial" w:eastAsia="Times New Roman" w:hAnsi="Arial" w:cs="Arial"/>
          <w:sz w:val="20"/>
          <w:szCs w:val="20"/>
          <w:lang w:eastAsia="ru-RU"/>
        </w:rPr>
        <w:t>ся</w:t>
      </w:r>
      <w:r w:rsidR="00EB76A7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 без учета данного изменения. Если </w:t>
      </w:r>
      <w:r w:rsidR="000252BE" w:rsidRPr="00E03CF6">
        <w:rPr>
          <w:rFonts w:ascii="Arial" w:eastAsia="Times New Roman" w:hAnsi="Arial" w:cs="Arial"/>
          <w:sz w:val="20"/>
          <w:szCs w:val="20"/>
          <w:lang w:eastAsia="ru-RU"/>
        </w:rPr>
        <w:t>ссылочный д</w:t>
      </w:r>
      <w:r w:rsidR="0041486A" w:rsidRPr="00E03CF6">
        <w:rPr>
          <w:rFonts w:ascii="Arial" w:eastAsia="Times New Roman" w:hAnsi="Arial" w:cs="Arial"/>
          <w:sz w:val="20"/>
          <w:szCs w:val="20"/>
          <w:lang w:eastAsia="ru-RU"/>
        </w:rPr>
        <w:t>окумент</w:t>
      </w:r>
      <w:r w:rsidR="00EB76A7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 отменен без замены, то положение, в котором дана ссылка на него, применя</w:t>
      </w:r>
      <w:r w:rsidR="001368C6" w:rsidRPr="00E03CF6">
        <w:rPr>
          <w:rFonts w:ascii="Arial" w:eastAsia="Times New Roman" w:hAnsi="Arial" w:cs="Arial"/>
          <w:sz w:val="20"/>
          <w:szCs w:val="20"/>
          <w:lang w:eastAsia="ru-RU"/>
        </w:rPr>
        <w:t>ется</w:t>
      </w:r>
      <w:r w:rsidR="00EB76A7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 в части, не затрагивающей эту ссылку.</w:t>
      </w:r>
    </w:p>
    <w:p w:rsidR="00184BE3" w:rsidRPr="00D83E97" w:rsidRDefault="00184BE3" w:rsidP="004E1B3F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725B3" w:rsidRPr="006725B3" w:rsidRDefault="00874824" w:rsidP="009A5AD9">
      <w:pPr>
        <w:spacing w:after="0" w:line="348" w:lineRule="auto"/>
        <w:ind w:right="-1" w:firstLine="708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>3</w:t>
      </w:r>
      <w:r w:rsidR="006725B3" w:rsidRPr="006725B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Общие требования</w:t>
      </w:r>
    </w:p>
    <w:p w:rsidR="006725B3" w:rsidRPr="006725B3" w:rsidRDefault="006725B3" w:rsidP="006725B3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83E97" w:rsidRPr="00D83E97" w:rsidRDefault="00D83E97" w:rsidP="00930066">
      <w:pPr>
        <w:spacing w:after="0" w:line="348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02965">
        <w:rPr>
          <w:rFonts w:ascii="Arial" w:eastAsia="Times New Roman" w:hAnsi="Arial" w:cs="Arial"/>
          <w:sz w:val="24"/>
          <w:szCs w:val="24"/>
          <w:lang w:eastAsia="ru-RU"/>
        </w:rPr>
        <w:t>3.1</w:t>
      </w:r>
      <w:r w:rsidRPr="00402965">
        <w:rPr>
          <w:rFonts w:ascii="Arial" w:eastAsia="Times New Roman" w:hAnsi="Arial" w:cs="Arial"/>
          <w:sz w:val="24"/>
          <w:szCs w:val="24"/>
          <w:lang w:eastAsia="ru-RU"/>
        </w:rPr>
        <w:tab/>
        <w:t>Гидравлический тормозной привод должен обеспечивать передачу энергии от ее источника к тормозным механизмам и необходимое изменение величины этой энергии в процессе ее передачи с целью регулирования эффективности торможения АТС.</w:t>
      </w:r>
    </w:p>
    <w:p w:rsidR="00D83E97" w:rsidRPr="00D83E97" w:rsidRDefault="00D83E97" w:rsidP="00930066">
      <w:pPr>
        <w:spacing w:after="0" w:line="348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D83E97">
        <w:rPr>
          <w:rFonts w:ascii="Arial" w:eastAsia="Times New Roman" w:hAnsi="Arial" w:cs="Arial"/>
          <w:sz w:val="24"/>
          <w:szCs w:val="24"/>
          <w:lang w:eastAsia="ru-RU"/>
        </w:rPr>
        <w:t>.2</w:t>
      </w:r>
      <w:r w:rsidRPr="00D83E97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Конструкция гидравлического тормозного привода должна обеспечивать </w:t>
      </w:r>
      <w:r>
        <w:rPr>
          <w:rFonts w:ascii="Arial" w:eastAsia="Times New Roman" w:hAnsi="Arial" w:cs="Arial"/>
          <w:sz w:val="24"/>
          <w:szCs w:val="24"/>
          <w:lang w:eastAsia="ru-RU"/>
        </w:rPr>
        <w:t>АТС</w:t>
      </w:r>
      <w:r w:rsidRPr="00D83E97">
        <w:rPr>
          <w:rFonts w:ascii="Arial" w:eastAsia="Times New Roman" w:hAnsi="Arial" w:cs="Arial"/>
          <w:sz w:val="24"/>
          <w:szCs w:val="24"/>
          <w:lang w:eastAsia="ru-RU"/>
        </w:rPr>
        <w:t xml:space="preserve"> вы</w:t>
      </w:r>
      <w:r w:rsidR="00437B04">
        <w:rPr>
          <w:rFonts w:ascii="Arial" w:eastAsia="Times New Roman" w:hAnsi="Arial" w:cs="Arial"/>
          <w:sz w:val="24"/>
          <w:szCs w:val="24"/>
          <w:lang w:eastAsia="ru-RU"/>
        </w:rPr>
        <w:t xml:space="preserve">полнение всех требований [1] и </w:t>
      </w:r>
      <w:r w:rsidRPr="00D83E97">
        <w:rPr>
          <w:rFonts w:ascii="Arial" w:eastAsia="Times New Roman" w:hAnsi="Arial" w:cs="Arial"/>
          <w:sz w:val="24"/>
          <w:szCs w:val="24"/>
          <w:lang w:eastAsia="ru-RU"/>
        </w:rPr>
        <w:t xml:space="preserve">[2], касающиеся </w:t>
      </w:r>
      <w:r w:rsidRPr="00F46A8C">
        <w:rPr>
          <w:rFonts w:ascii="Arial" w:eastAsia="Times New Roman" w:hAnsi="Arial" w:cs="Arial"/>
          <w:sz w:val="24"/>
          <w:szCs w:val="24"/>
          <w:lang w:eastAsia="ru-RU"/>
        </w:rPr>
        <w:t>механических транспортных средств</w:t>
      </w:r>
      <w:r w:rsidRPr="00D83E97">
        <w:rPr>
          <w:rFonts w:ascii="Arial" w:eastAsia="Times New Roman" w:hAnsi="Arial" w:cs="Arial"/>
          <w:sz w:val="24"/>
          <w:szCs w:val="24"/>
          <w:lang w:eastAsia="ru-RU"/>
        </w:rPr>
        <w:t xml:space="preserve"> и прицепов к ним с гидроприводом.</w:t>
      </w:r>
    </w:p>
    <w:p w:rsidR="00D83E97" w:rsidRPr="00D83E97" w:rsidRDefault="00D83E97" w:rsidP="00930066">
      <w:pPr>
        <w:spacing w:after="0" w:line="348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D83E97">
        <w:rPr>
          <w:rFonts w:ascii="Arial" w:eastAsia="Times New Roman" w:hAnsi="Arial" w:cs="Arial"/>
          <w:sz w:val="24"/>
          <w:szCs w:val="24"/>
          <w:lang w:eastAsia="ru-RU"/>
        </w:rPr>
        <w:t>.3</w:t>
      </w:r>
      <w:r w:rsidRPr="00D83E97">
        <w:rPr>
          <w:rFonts w:ascii="Arial" w:eastAsia="Times New Roman" w:hAnsi="Arial" w:cs="Arial"/>
          <w:sz w:val="24"/>
          <w:szCs w:val="24"/>
          <w:lang w:eastAsia="ru-RU"/>
        </w:rPr>
        <w:tab/>
        <w:t>При срабатывании гидравлического тормозного привода рабочей тормозной системы тягача (даже в случае неисправности одного из его контуров) должен срабатывать привод рабочей тормозной системы прицепа или полуприцепа, при этом допускается запаздывание торможения прицепа относительно тягача не более 0,2 с или опережение не более 0,1 с.</w:t>
      </w:r>
    </w:p>
    <w:p w:rsidR="00D83E97" w:rsidRPr="00E54827" w:rsidRDefault="00D83E97" w:rsidP="00930066">
      <w:pPr>
        <w:spacing w:after="0" w:line="348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D83E97">
        <w:rPr>
          <w:rFonts w:ascii="Arial" w:eastAsia="Times New Roman" w:hAnsi="Arial" w:cs="Arial"/>
          <w:sz w:val="24"/>
          <w:szCs w:val="24"/>
          <w:lang w:eastAsia="ru-RU"/>
        </w:rPr>
        <w:t>.4</w:t>
      </w:r>
      <w:r w:rsidRPr="00D83E97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Гидравлический тормозной привод должен обеспечивать полное растормаживание рабочей тормозной системы </w:t>
      </w:r>
      <w:r w:rsidR="008E5F38">
        <w:rPr>
          <w:rFonts w:ascii="Arial" w:eastAsia="Times New Roman" w:hAnsi="Arial" w:cs="Arial"/>
          <w:sz w:val="24"/>
          <w:szCs w:val="24"/>
          <w:lang w:eastAsia="ru-RU"/>
        </w:rPr>
        <w:t>АТС</w:t>
      </w:r>
      <w:r w:rsidRPr="00D83E97">
        <w:rPr>
          <w:rFonts w:ascii="Arial" w:eastAsia="Times New Roman" w:hAnsi="Arial" w:cs="Arial"/>
          <w:sz w:val="24"/>
          <w:szCs w:val="24"/>
          <w:lang w:eastAsia="ru-RU"/>
        </w:rPr>
        <w:t xml:space="preserve"> после снятия усилия с органа управления </w:t>
      </w:r>
      <w:r w:rsidRPr="00E54827">
        <w:rPr>
          <w:rFonts w:ascii="Arial" w:eastAsia="Times New Roman" w:hAnsi="Arial" w:cs="Arial"/>
          <w:sz w:val="24"/>
          <w:szCs w:val="24"/>
          <w:lang w:eastAsia="ru-RU"/>
        </w:rPr>
        <w:t>за время не более 0,9 с.</w:t>
      </w:r>
    </w:p>
    <w:p w:rsidR="00D4619E" w:rsidRPr="00467A40" w:rsidRDefault="00D83E97" w:rsidP="00930066">
      <w:pPr>
        <w:spacing w:after="0" w:line="348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467A40">
        <w:rPr>
          <w:rFonts w:ascii="Arial" w:eastAsia="Times New Roman" w:hAnsi="Arial" w:cs="Arial"/>
          <w:sz w:val="24"/>
          <w:szCs w:val="24"/>
          <w:lang w:eastAsia="ru-RU"/>
        </w:rPr>
        <w:t>3.5</w:t>
      </w:r>
      <w:r w:rsidRPr="00467A4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54827" w:rsidRPr="00467A40">
        <w:rPr>
          <w:rFonts w:ascii="Arial" w:hAnsi="Arial" w:cs="Arial"/>
          <w:sz w:val="24"/>
          <w:szCs w:val="24"/>
        </w:rPr>
        <w:t>В смонтированном на автотранспортном средстве гидрав</w:t>
      </w:r>
      <w:r w:rsidR="00E54827" w:rsidRPr="00467A40">
        <w:rPr>
          <w:rFonts w:ascii="Arial" w:hAnsi="Arial" w:cs="Arial"/>
          <w:sz w:val="24"/>
          <w:szCs w:val="24"/>
        </w:rPr>
        <w:softHyphen/>
        <w:t>лическом приводе должна быть обеспечена герметичность аппара</w:t>
      </w:r>
      <w:r w:rsidR="00E54827" w:rsidRPr="00467A40">
        <w:rPr>
          <w:rFonts w:ascii="Arial" w:hAnsi="Arial" w:cs="Arial"/>
          <w:sz w:val="24"/>
          <w:szCs w:val="24"/>
        </w:rPr>
        <w:softHyphen/>
        <w:t>тов и соединений при давлении не менее 19,6 МПа (200 кгс/см</w:t>
      </w:r>
      <w:r w:rsidR="00E54827" w:rsidRPr="00467A40">
        <w:rPr>
          <w:rFonts w:ascii="Arial" w:hAnsi="Arial" w:cs="Arial"/>
          <w:sz w:val="24"/>
          <w:szCs w:val="24"/>
          <w:vertAlign w:val="superscript"/>
        </w:rPr>
        <w:t>2</w:t>
      </w:r>
      <w:r w:rsidR="00E54827" w:rsidRPr="00467A40">
        <w:rPr>
          <w:rFonts w:ascii="Arial" w:hAnsi="Arial" w:cs="Arial"/>
          <w:sz w:val="24"/>
          <w:szCs w:val="24"/>
        </w:rPr>
        <w:t>).</w:t>
      </w:r>
      <w:r w:rsidR="00A52794" w:rsidRPr="00467A4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83E97" w:rsidRPr="00D83E97" w:rsidRDefault="00D83E97" w:rsidP="00930066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D83E97">
        <w:rPr>
          <w:rFonts w:ascii="Arial" w:eastAsia="Times New Roman" w:hAnsi="Arial" w:cs="Arial"/>
          <w:sz w:val="24"/>
          <w:szCs w:val="24"/>
          <w:lang w:eastAsia="ru-RU"/>
        </w:rPr>
        <w:t>.6</w:t>
      </w:r>
      <w:r w:rsidRPr="00D83E97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Гидравлический тормозной привод и его элементы должны обеспечивать надежность и безотказность работы тормозной системы в течение всего ресурса </w:t>
      </w:r>
      <w:r w:rsidR="008E5F38">
        <w:rPr>
          <w:rFonts w:ascii="Arial" w:eastAsia="Times New Roman" w:hAnsi="Arial" w:cs="Arial"/>
          <w:sz w:val="24"/>
          <w:szCs w:val="24"/>
          <w:lang w:eastAsia="ru-RU"/>
        </w:rPr>
        <w:t>АТС</w:t>
      </w:r>
      <w:r w:rsidRPr="00D83E97">
        <w:rPr>
          <w:rFonts w:ascii="Arial" w:eastAsia="Times New Roman" w:hAnsi="Arial" w:cs="Arial"/>
          <w:sz w:val="24"/>
          <w:szCs w:val="24"/>
          <w:lang w:eastAsia="ru-RU"/>
        </w:rPr>
        <w:t xml:space="preserve"> при соблюдении правил эксплуатации и обслуживания, изложенных в инструкции предприятия-изготовителя.</w:t>
      </w:r>
    </w:p>
    <w:p w:rsidR="00D83E97" w:rsidRPr="00D83E97" w:rsidRDefault="00D83E97" w:rsidP="00930066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D83E97">
        <w:rPr>
          <w:rFonts w:ascii="Arial" w:eastAsia="Times New Roman" w:hAnsi="Arial" w:cs="Arial"/>
          <w:sz w:val="24"/>
          <w:szCs w:val="24"/>
          <w:lang w:eastAsia="ru-RU"/>
        </w:rPr>
        <w:t>.7</w:t>
      </w:r>
      <w:r w:rsidRPr="00D83E97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Гарантийный срок и гарантийная наработка гидравлического привода и его элементов не должны быть менее гарантийного срока и пробега </w:t>
      </w:r>
      <w:r w:rsidR="008E5F38">
        <w:rPr>
          <w:rFonts w:ascii="Arial" w:eastAsia="Times New Roman" w:hAnsi="Arial" w:cs="Arial"/>
          <w:sz w:val="24"/>
          <w:szCs w:val="24"/>
          <w:lang w:eastAsia="ru-RU"/>
        </w:rPr>
        <w:t>АТС</w:t>
      </w:r>
      <w:r w:rsidRPr="00D83E97">
        <w:rPr>
          <w:rFonts w:ascii="Arial" w:eastAsia="Times New Roman" w:hAnsi="Arial" w:cs="Arial"/>
          <w:sz w:val="24"/>
          <w:szCs w:val="24"/>
          <w:lang w:eastAsia="ru-RU"/>
        </w:rPr>
        <w:t>, для которого он предназначен.</w:t>
      </w:r>
    </w:p>
    <w:p w:rsidR="00D83E97" w:rsidRPr="00D83E97" w:rsidRDefault="00D83E97" w:rsidP="0093006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83E97" w:rsidRPr="008E5F38" w:rsidRDefault="009A5AD9" w:rsidP="00930066">
      <w:pPr>
        <w:spacing w:after="0" w:line="360" w:lineRule="auto"/>
        <w:ind w:firstLine="709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>4 Т</w:t>
      </w:r>
      <w:r w:rsidRPr="008E5F38">
        <w:rPr>
          <w:rFonts w:ascii="Arial" w:eastAsia="Times New Roman" w:hAnsi="Arial" w:cs="Arial"/>
          <w:b/>
          <w:sz w:val="28"/>
          <w:szCs w:val="28"/>
          <w:lang w:eastAsia="ru-RU"/>
        </w:rPr>
        <w:t>ребования к элементам тормозного привода</w:t>
      </w:r>
    </w:p>
    <w:p w:rsidR="00D83E97" w:rsidRPr="00D83E97" w:rsidRDefault="00D83E97" w:rsidP="00930066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83E97" w:rsidRPr="00D83E97" w:rsidRDefault="00171320" w:rsidP="00930066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</w:t>
      </w:r>
      <w:r w:rsidR="005F39EA">
        <w:rPr>
          <w:rFonts w:ascii="Arial" w:eastAsia="Times New Roman" w:hAnsi="Arial" w:cs="Arial"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83E97" w:rsidRPr="00D83E97">
        <w:rPr>
          <w:rFonts w:ascii="Arial" w:eastAsia="Times New Roman" w:hAnsi="Arial" w:cs="Arial"/>
          <w:sz w:val="24"/>
          <w:szCs w:val="24"/>
          <w:lang w:eastAsia="ru-RU"/>
        </w:rPr>
        <w:t xml:space="preserve">Заправочное отверстие резервуара должно быть легко доступным, а его крышка должна обеспечивать достаточную для сохранения работоспособности </w:t>
      </w:r>
      <w:r w:rsidR="00D83E97" w:rsidRPr="00D83E9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гидравлического тормозного привода защиту тормозной жидкости от попадания пыли и влаги.</w:t>
      </w:r>
    </w:p>
    <w:p w:rsidR="00D83E97" w:rsidRPr="00D83E97" w:rsidRDefault="00171320" w:rsidP="0040078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</w:t>
      </w:r>
      <w:r w:rsidR="005F39EA">
        <w:rPr>
          <w:rFonts w:ascii="Arial" w:eastAsia="Times New Roman" w:hAnsi="Arial" w:cs="Arial"/>
          <w:sz w:val="24"/>
          <w:szCs w:val="24"/>
          <w:lang w:eastAsia="ru-RU"/>
        </w:rPr>
        <w:t>2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83E97" w:rsidRPr="00D83E97">
        <w:rPr>
          <w:rFonts w:ascii="Arial" w:eastAsia="Times New Roman" w:hAnsi="Arial" w:cs="Arial"/>
          <w:sz w:val="24"/>
          <w:szCs w:val="24"/>
          <w:lang w:eastAsia="ru-RU"/>
        </w:rPr>
        <w:t xml:space="preserve">Антикоррозионное покрытие трубопроводов и деталей их соединений должно обеспечивать надежную работу гидравлического тормозного привода в течение всего ресурса </w:t>
      </w:r>
      <w:r w:rsidR="008E5F38">
        <w:rPr>
          <w:rFonts w:ascii="Arial" w:eastAsia="Times New Roman" w:hAnsi="Arial" w:cs="Arial"/>
          <w:sz w:val="24"/>
          <w:szCs w:val="24"/>
          <w:lang w:eastAsia="ru-RU"/>
        </w:rPr>
        <w:t>АТС</w:t>
      </w:r>
      <w:r w:rsidR="00D83E97" w:rsidRPr="00D83E97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83E97" w:rsidRPr="00D83E97" w:rsidRDefault="00171320" w:rsidP="0040078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</w:t>
      </w:r>
      <w:r w:rsidR="005F39EA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83E97" w:rsidRPr="00D83E97">
        <w:rPr>
          <w:rFonts w:ascii="Arial" w:eastAsia="Times New Roman" w:hAnsi="Arial" w:cs="Arial"/>
          <w:sz w:val="24"/>
          <w:szCs w:val="24"/>
          <w:lang w:eastAsia="ru-RU"/>
        </w:rPr>
        <w:t>Конструкция гидравлического тормозного привода и его элементов должна обеспечивать возможность удаления из нее нерастворенного воздуха.</w:t>
      </w:r>
    </w:p>
    <w:p w:rsidR="00D83E97" w:rsidRPr="00D83E97" w:rsidRDefault="00171320" w:rsidP="0040078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</w:t>
      </w:r>
      <w:r w:rsidR="005F39EA">
        <w:rPr>
          <w:rFonts w:ascii="Arial" w:eastAsia="Times New Roman" w:hAnsi="Arial" w:cs="Arial"/>
          <w:sz w:val="24"/>
          <w:szCs w:val="24"/>
          <w:lang w:eastAsia="ru-RU"/>
        </w:rPr>
        <w:t>4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83E97" w:rsidRPr="00D83E97">
        <w:rPr>
          <w:rFonts w:ascii="Arial" w:eastAsia="Times New Roman" w:hAnsi="Arial" w:cs="Arial"/>
          <w:sz w:val="24"/>
          <w:szCs w:val="24"/>
          <w:lang w:eastAsia="ru-RU"/>
        </w:rPr>
        <w:t xml:space="preserve">Трубопроводы тормозного привода должны иметь радиусы </w:t>
      </w:r>
      <w:proofErr w:type="spellStart"/>
      <w:r w:rsidR="00D83E97" w:rsidRPr="00D83E97">
        <w:rPr>
          <w:rFonts w:ascii="Arial" w:eastAsia="Times New Roman" w:hAnsi="Arial" w:cs="Arial"/>
          <w:sz w:val="24"/>
          <w:szCs w:val="24"/>
          <w:lang w:eastAsia="ru-RU"/>
        </w:rPr>
        <w:t>гиба</w:t>
      </w:r>
      <w:proofErr w:type="spellEnd"/>
      <w:r w:rsidR="00D83E97" w:rsidRPr="00D83E97">
        <w:rPr>
          <w:rFonts w:ascii="Arial" w:eastAsia="Times New Roman" w:hAnsi="Arial" w:cs="Arial"/>
          <w:sz w:val="24"/>
          <w:szCs w:val="24"/>
          <w:lang w:eastAsia="ru-RU"/>
        </w:rPr>
        <w:t xml:space="preserve"> и овальность в соответствии </w:t>
      </w:r>
      <w:r w:rsidR="00D83E97" w:rsidRPr="00EC4438">
        <w:rPr>
          <w:rFonts w:ascii="Arial" w:eastAsia="Times New Roman" w:hAnsi="Arial" w:cs="Arial"/>
          <w:sz w:val="24"/>
          <w:szCs w:val="24"/>
          <w:lang w:eastAsia="ru-RU"/>
        </w:rPr>
        <w:t>с ГОСТ 17375</w:t>
      </w:r>
      <w:r w:rsidR="004602D8">
        <w:rPr>
          <w:rFonts w:ascii="Arial" w:eastAsia="Times New Roman" w:hAnsi="Arial" w:cs="Arial"/>
          <w:sz w:val="24"/>
          <w:szCs w:val="24"/>
          <w:lang w:eastAsia="ru-RU"/>
        </w:rPr>
        <w:t xml:space="preserve"> и ГОСТ 17380</w:t>
      </w:r>
      <w:r w:rsidR="00D83E97" w:rsidRPr="00EC443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83E97" w:rsidRPr="00C70E71" w:rsidRDefault="00171320" w:rsidP="0040078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</w:t>
      </w:r>
      <w:r w:rsidR="005F39EA">
        <w:rPr>
          <w:rFonts w:ascii="Arial" w:eastAsia="Times New Roman" w:hAnsi="Arial" w:cs="Arial"/>
          <w:sz w:val="24"/>
          <w:szCs w:val="24"/>
          <w:lang w:eastAsia="ru-RU"/>
        </w:rPr>
        <w:t>5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83E97" w:rsidRPr="00D83E97">
        <w:rPr>
          <w:rFonts w:ascii="Arial" w:eastAsia="Times New Roman" w:hAnsi="Arial" w:cs="Arial"/>
          <w:sz w:val="24"/>
          <w:szCs w:val="24"/>
          <w:lang w:eastAsia="ru-RU"/>
        </w:rPr>
        <w:t xml:space="preserve">Гибкие тормозные шланги гидравлического тормозного привода, передающие давление жидкости тормозным механизмам должны крепиться к элементам конструкции </w:t>
      </w:r>
      <w:r w:rsidR="008E5F38">
        <w:rPr>
          <w:rFonts w:ascii="Arial" w:eastAsia="Times New Roman" w:hAnsi="Arial" w:cs="Arial"/>
          <w:sz w:val="24"/>
          <w:szCs w:val="24"/>
          <w:lang w:eastAsia="ru-RU"/>
        </w:rPr>
        <w:t>АТС</w:t>
      </w:r>
      <w:r w:rsidR="00D83E97" w:rsidRPr="00D83E97">
        <w:rPr>
          <w:rFonts w:ascii="Arial" w:eastAsia="Times New Roman" w:hAnsi="Arial" w:cs="Arial"/>
          <w:sz w:val="24"/>
          <w:szCs w:val="24"/>
          <w:lang w:eastAsia="ru-RU"/>
        </w:rPr>
        <w:t xml:space="preserve"> только своими металлическими элементами. Не </w:t>
      </w:r>
      <w:r w:rsidR="00D83E97" w:rsidRPr="00C70E71">
        <w:rPr>
          <w:rFonts w:ascii="Arial" w:eastAsia="Times New Roman" w:hAnsi="Arial" w:cs="Arial"/>
          <w:sz w:val="24"/>
          <w:szCs w:val="24"/>
          <w:lang w:eastAsia="ru-RU"/>
        </w:rPr>
        <w:t xml:space="preserve">допускается касание ими каких-либо элементов конструкции </w:t>
      </w:r>
      <w:r w:rsidR="008E5F38" w:rsidRPr="00C70E71">
        <w:rPr>
          <w:rFonts w:ascii="Arial" w:eastAsia="Times New Roman" w:hAnsi="Arial" w:cs="Arial"/>
          <w:sz w:val="24"/>
          <w:szCs w:val="24"/>
          <w:lang w:eastAsia="ru-RU"/>
        </w:rPr>
        <w:t>АТС</w:t>
      </w:r>
      <w:r w:rsidR="00D83E97" w:rsidRPr="00C70E7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F39EA" w:rsidRDefault="00171320" w:rsidP="0040078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70E71">
        <w:rPr>
          <w:rFonts w:ascii="Arial" w:eastAsia="Times New Roman" w:hAnsi="Arial" w:cs="Arial"/>
          <w:sz w:val="24"/>
          <w:szCs w:val="24"/>
          <w:lang w:eastAsia="ru-RU"/>
        </w:rPr>
        <w:t>4.</w:t>
      </w:r>
      <w:r w:rsidR="005F39EA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C70E7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83E97" w:rsidRPr="00C70E71">
        <w:rPr>
          <w:rFonts w:ascii="Arial" w:eastAsia="Times New Roman" w:hAnsi="Arial" w:cs="Arial"/>
          <w:sz w:val="24"/>
          <w:szCs w:val="24"/>
          <w:lang w:eastAsia="ru-RU"/>
        </w:rPr>
        <w:t>Резервуар для тормозной жидкости должен соответствовать требованиям</w:t>
      </w:r>
      <w:r w:rsidR="00D83E97" w:rsidRPr="00D83E9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E5F38" w:rsidRPr="008E5F38">
        <w:rPr>
          <w:rFonts w:ascii="Arial" w:eastAsia="Times New Roman" w:hAnsi="Arial" w:cs="Arial"/>
          <w:sz w:val="24"/>
          <w:szCs w:val="24"/>
          <w:lang w:eastAsia="ru-RU"/>
        </w:rPr>
        <w:t>[1]</w:t>
      </w:r>
      <w:r w:rsidR="005F39EA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r w:rsidR="005F39EA" w:rsidRPr="008E5F38">
        <w:rPr>
          <w:rFonts w:ascii="Arial" w:eastAsia="Times New Roman" w:hAnsi="Arial" w:cs="Arial"/>
          <w:sz w:val="24"/>
          <w:szCs w:val="24"/>
          <w:lang w:eastAsia="ru-RU"/>
        </w:rPr>
        <w:t>[</w:t>
      </w:r>
      <w:r w:rsidR="005F39EA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5F39EA" w:rsidRPr="008E5F38">
        <w:rPr>
          <w:rFonts w:ascii="Arial" w:eastAsia="Times New Roman" w:hAnsi="Arial" w:cs="Arial"/>
          <w:sz w:val="24"/>
          <w:szCs w:val="24"/>
          <w:lang w:eastAsia="ru-RU"/>
        </w:rPr>
        <w:t>]</w:t>
      </w:r>
      <w:r w:rsidR="00D83E97" w:rsidRPr="00D83E97">
        <w:rPr>
          <w:rFonts w:ascii="Arial" w:eastAsia="Times New Roman" w:hAnsi="Arial" w:cs="Arial"/>
          <w:sz w:val="24"/>
          <w:szCs w:val="24"/>
          <w:lang w:eastAsia="ru-RU"/>
        </w:rPr>
        <w:t xml:space="preserve">. Материал резервуара не должен терять прозрачность в процессе эксплуатации и быть стойким к воздействию бензина, масла, антифриза и электролита. Резервуар должен быть расположен на </w:t>
      </w:r>
      <w:r w:rsidR="008E5F38">
        <w:rPr>
          <w:rFonts w:ascii="Arial" w:eastAsia="Times New Roman" w:hAnsi="Arial" w:cs="Arial"/>
          <w:sz w:val="24"/>
          <w:szCs w:val="24"/>
          <w:lang w:eastAsia="ru-RU"/>
        </w:rPr>
        <w:t>АТС</w:t>
      </w:r>
      <w:r w:rsidR="00D83E97" w:rsidRPr="00D83E97">
        <w:rPr>
          <w:rFonts w:ascii="Arial" w:eastAsia="Times New Roman" w:hAnsi="Arial" w:cs="Arial"/>
          <w:sz w:val="24"/>
          <w:szCs w:val="24"/>
          <w:lang w:eastAsia="ru-RU"/>
        </w:rPr>
        <w:t xml:space="preserve"> в месте, легко доступном для периодического визуального контроля.</w:t>
      </w:r>
    </w:p>
    <w:p w:rsidR="009A5AD9" w:rsidRDefault="005F39EA" w:rsidP="0040078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5AD9">
        <w:rPr>
          <w:rFonts w:ascii="Arial" w:eastAsia="Times New Roman" w:hAnsi="Arial" w:cs="Arial"/>
          <w:sz w:val="24"/>
          <w:szCs w:val="24"/>
          <w:lang w:eastAsia="ru-RU"/>
        </w:rPr>
        <w:t xml:space="preserve">4.7 </w:t>
      </w:r>
      <w:r w:rsidR="00C4595D" w:rsidRPr="009A5AD9">
        <w:rPr>
          <w:rFonts w:ascii="Arial" w:eastAsia="Times New Roman" w:hAnsi="Arial" w:cs="Arial"/>
          <w:sz w:val="24"/>
          <w:szCs w:val="24"/>
          <w:lang w:eastAsia="ru-RU"/>
        </w:rPr>
        <w:t>Аппараты, трубки и шланги гидравлического привода тормозов должны соответствовать требованиям, изложенным в [3].</w:t>
      </w:r>
    </w:p>
    <w:p w:rsidR="009A5AD9" w:rsidRDefault="009A5AD9" w:rsidP="0040078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43AC" w:rsidRPr="002543AC" w:rsidRDefault="002543AC" w:rsidP="004007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43AC">
        <w:rPr>
          <w:rFonts w:ascii="Calibri" w:eastAsia="Times New Roman" w:hAnsi="Calibri" w:cs="Times New Roman"/>
          <w:lang w:eastAsia="ru-RU"/>
        </w:rPr>
        <w:br w:type="page"/>
      </w:r>
    </w:p>
    <w:p w:rsidR="002543AC" w:rsidRPr="002543AC" w:rsidRDefault="002543AC" w:rsidP="002543AC">
      <w:pPr>
        <w:spacing w:after="0" w:line="240" w:lineRule="auto"/>
        <w:ind w:right="-569"/>
        <w:jc w:val="both"/>
        <w:rPr>
          <w:rFonts w:ascii="Times New Roman" w:eastAsia="Times New Roman" w:hAnsi="Times New Roman" w:cs="Times New Roman"/>
          <w:lang w:eastAsia="ru-RU"/>
        </w:rPr>
      </w:pPr>
    </w:p>
    <w:p w:rsidR="002543AC" w:rsidRPr="002543AC" w:rsidRDefault="002543AC" w:rsidP="00CD193C">
      <w:pPr>
        <w:tabs>
          <w:tab w:val="left" w:pos="720"/>
          <w:tab w:val="left" w:pos="864"/>
          <w:tab w:val="left" w:pos="5616"/>
        </w:tabs>
        <w:spacing w:after="200" w:line="360" w:lineRule="auto"/>
        <w:ind w:left="426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2543AC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Библиография </w:t>
      </w:r>
    </w:p>
    <w:tbl>
      <w:tblPr>
        <w:tblW w:w="9673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743"/>
        <w:gridCol w:w="8930"/>
      </w:tblGrid>
      <w:tr w:rsidR="002543AC" w:rsidRPr="002543AC" w:rsidTr="00695127">
        <w:trPr>
          <w:trHeight w:val="813"/>
        </w:trPr>
        <w:tc>
          <w:tcPr>
            <w:tcW w:w="743" w:type="dxa"/>
          </w:tcPr>
          <w:p w:rsidR="002543AC" w:rsidRPr="002543AC" w:rsidRDefault="002543AC" w:rsidP="00F524BB">
            <w:pPr>
              <w:tabs>
                <w:tab w:val="left" w:pos="720"/>
                <w:tab w:val="left" w:pos="864"/>
                <w:tab w:val="left" w:pos="561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43A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[</w:t>
            </w:r>
            <w:r w:rsidR="00F524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2543A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930" w:type="dxa"/>
          </w:tcPr>
          <w:p w:rsidR="002543AC" w:rsidRDefault="002543AC" w:rsidP="00F524BB">
            <w:pPr>
              <w:tabs>
                <w:tab w:val="left" w:pos="5616"/>
              </w:tabs>
              <w:spacing w:after="0" w:line="240" w:lineRule="auto"/>
              <w:ind w:left="2960" w:hanging="29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43A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Правила ООН № </w:t>
            </w:r>
            <w:r w:rsidR="00F524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  <w:r w:rsidRPr="002543A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</w:t>
            </w:r>
            <w:r w:rsidR="004602D8" w:rsidRPr="004602D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Единообразные предписания, касающиеся официального утверждения транспортных средств категорий M, N и O в отношении торможения</w:t>
            </w:r>
          </w:p>
          <w:p w:rsidR="00C4595D" w:rsidRPr="002543AC" w:rsidRDefault="00C4595D" w:rsidP="00F524BB">
            <w:pPr>
              <w:tabs>
                <w:tab w:val="left" w:pos="5616"/>
              </w:tabs>
              <w:spacing w:after="0" w:line="240" w:lineRule="auto"/>
              <w:ind w:left="2960" w:hanging="29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43AC" w:rsidRPr="002543AC" w:rsidTr="00695127">
        <w:trPr>
          <w:trHeight w:val="1100"/>
        </w:trPr>
        <w:tc>
          <w:tcPr>
            <w:tcW w:w="743" w:type="dxa"/>
          </w:tcPr>
          <w:p w:rsidR="002543AC" w:rsidRPr="002543AC" w:rsidRDefault="002543AC" w:rsidP="00F524BB">
            <w:pPr>
              <w:tabs>
                <w:tab w:val="left" w:pos="720"/>
                <w:tab w:val="left" w:pos="864"/>
                <w:tab w:val="left" w:pos="561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43A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[</w:t>
            </w:r>
            <w:r w:rsidR="00F524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Pr="002543A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930" w:type="dxa"/>
          </w:tcPr>
          <w:p w:rsidR="002543AC" w:rsidRPr="002543AC" w:rsidRDefault="002543AC" w:rsidP="00F524BB">
            <w:pPr>
              <w:shd w:val="clear" w:color="auto" w:fill="FFFFFF"/>
              <w:spacing w:after="0" w:line="240" w:lineRule="auto"/>
              <w:ind w:left="2963" w:right="-3" w:hanging="2963"/>
              <w:outlineLvl w:val="4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2543AC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 xml:space="preserve">Правила ООН № </w:t>
            </w:r>
            <w:r w:rsidR="00F524B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13Н</w:t>
            </w:r>
            <w:r w:rsidRPr="002543AC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 xml:space="preserve">        </w:t>
            </w:r>
            <w:r w:rsidR="004602D8" w:rsidRPr="004602D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Единообразные предписания, касающиеся официального утверждения легковых автомобилей в отношении торможения</w:t>
            </w:r>
          </w:p>
        </w:tc>
      </w:tr>
      <w:tr w:rsidR="00C4595D" w:rsidRPr="002543AC" w:rsidTr="00695127">
        <w:trPr>
          <w:trHeight w:val="1100"/>
        </w:trPr>
        <w:tc>
          <w:tcPr>
            <w:tcW w:w="743" w:type="dxa"/>
          </w:tcPr>
          <w:p w:rsidR="00C4595D" w:rsidRPr="009A5AD9" w:rsidRDefault="00C4595D" w:rsidP="00C4595D">
            <w:pPr>
              <w:tabs>
                <w:tab w:val="left" w:pos="720"/>
                <w:tab w:val="left" w:pos="864"/>
                <w:tab w:val="left" w:pos="561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5A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[3]</w:t>
            </w:r>
          </w:p>
        </w:tc>
        <w:tc>
          <w:tcPr>
            <w:tcW w:w="8930" w:type="dxa"/>
          </w:tcPr>
          <w:p w:rsidR="00C4595D" w:rsidRPr="009A5AD9" w:rsidRDefault="00C4595D" w:rsidP="00F524BB">
            <w:pPr>
              <w:shd w:val="clear" w:color="auto" w:fill="FFFFFF"/>
              <w:spacing w:after="0" w:line="240" w:lineRule="auto"/>
              <w:ind w:left="2963" w:right="-3" w:hanging="2963"/>
              <w:outlineLvl w:val="4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9A5A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 ТС 018/2011                  О безопасности колесных транспортных средств</w:t>
            </w:r>
          </w:p>
        </w:tc>
      </w:tr>
    </w:tbl>
    <w:p w:rsidR="009A5AD9" w:rsidRDefault="009A5AD9" w:rsidP="002543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5AD9" w:rsidRDefault="009A5AD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F524BB" w:rsidRDefault="00F524BB" w:rsidP="002543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43AC" w:rsidRPr="002543AC" w:rsidRDefault="002543AC" w:rsidP="002543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3A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2543AC" w:rsidRPr="002543AC" w:rsidRDefault="002543AC" w:rsidP="002543AC">
      <w:pPr>
        <w:widowControl w:val="0"/>
        <w:spacing w:after="0" w:line="240" w:lineRule="auto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p w:rsidR="002543AC" w:rsidRPr="002543AC" w:rsidRDefault="002543AC" w:rsidP="002543AC">
      <w:pPr>
        <w:widowControl w:val="0"/>
        <w:spacing w:after="0" w:line="240" w:lineRule="auto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2543AC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УДК </w:t>
      </w:r>
      <w:r w:rsidRPr="008804BC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629</w:t>
      </w:r>
      <w:r w:rsidRPr="002543AC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Pr="00E03CF6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МКС 43.040.60</w:t>
      </w:r>
    </w:p>
    <w:p w:rsidR="002543AC" w:rsidRPr="002543AC" w:rsidRDefault="002543AC" w:rsidP="002543AC">
      <w:pPr>
        <w:pBdr>
          <w:bottom w:val="single" w:sz="4" w:space="1" w:color="auto"/>
        </w:pBdr>
        <w:tabs>
          <w:tab w:val="center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43AC">
        <w:rPr>
          <w:rFonts w:ascii="Arial" w:eastAsia="Times New Roman" w:hAnsi="Arial" w:cs="Arial"/>
          <w:sz w:val="24"/>
          <w:szCs w:val="24"/>
          <w:lang w:eastAsia="ru-RU"/>
        </w:rPr>
        <w:t xml:space="preserve">Ключевые слова: автомобильные транспортные средства, </w:t>
      </w:r>
      <w:r w:rsidR="008E5F38">
        <w:rPr>
          <w:rFonts w:ascii="Arial" w:eastAsia="Times New Roman" w:hAnsi="Arial" w:cs="Arial"/>
          <w:sz w:val="24"/>
          <w:szCs w:val="24"/>
          <w:lang w:eastAsia="ru-RU"/>
        </w:rPr>
        <w:t>гидравлические приводы</w:t>
      </w:r>
      <w:r w:rsidR="00B9496F">
        <w:rPr>
          <w:rFonts w:ascii="Arial" w:eastAsia="Times New Roman" w:hAnsi="Arial" w:cs="Arial"/>
          <w:sz w:val="24"/>
          <w:szCs w:val="24"/>
          <w:lang w:eastAsia="ru-RU"/>
        </w:rPr>
        <w:t>, элементы тормозного привода, технические требования</w:t>
      </w:r>
    </w:p>
    <w:p w:rsidR="002543AC" w:rsidRPr="008804BC" w:rsidRDefault="002543AC" w:rsidP="002543AC">
      <w:pPr>
        <w:pBdr>
          <w:bottom w:val="single" w:sz="4" w:space="1" w:color="auto"/>
        </w:pBdr>
        <w:tabs>
          <w:tab w:val="center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highlight w:val="yellow"/>
          <w:lang w:eastAsia="ru-RU"/>
        </w:rPr>
      </w:pPr>
    </w:p>
    <w:tbl>
      <w:tblPr>
        <w:tblW w:w="5188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2"/>
      </w:tblGrid>
      <w:tr w:rsidR="002543AC" w:rsidRPr="002543AC" w:rsidTr="00695127">
        <w:tc>
          <w:tcPr>
            <w:tcW w:w="5000" w:type="pct"/>
          </w:tcPr>
          <w:p w:rsidR="000413BA" w:rsidRDefault="000413BA"/>
          <w:tbl>
            <w:tblPr>
              <w:tblW w:w="10442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442"/>
            </w:tblGrid>
            <w:tr w:rsidR="002543AC" w:rsidRPr="002543AC" w:rsidTr="000413BA">
              <w:tc>
                <w:tcPr>
                  <w:tcW w:w="5000" w:type="pct"/>
                </w:tcPr>
                <w:p w:rsidR="000413BA" w:rsidRDefault="000413BA"/>
                <w:tbl>
                  <w:tblPr>
                    <w:tblW w:w="9499" w:type="dxa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316"/>
                    <w:gridCol w:w="1915"/>
                    <w:gridCol w:w="2268"/>
                  </w:tblGrid>
                  <w:tr w:rsidR="002543AC" w:rsidRPr="002543AC" w:rsidTr="004B6886">
                    <w:tc>
                      <w:tcPr>
                        <w:tcW w:w="2798" w:type="pct"/>
                      </w:tcPr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Генеральный директор ФГУП «НАМИ»</w:t>
                        </w:r>
                      </w:p>
                    </w:tc>
                    <w:tc>
                      <w:tcPr>
                        <w:tcW w:w="1008" w:type="pct"/>
                      </w:tcPr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2543AC" w:rsidRPr="002543AC" w:rsidRDefault="002543AC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2543AC" w:rsidRPr="002543AC" w:rsidRDefault="002543AC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С.В. Гайсин</w:t>
                        </w:r>
                      </w:p>
                    </w:tc>
                  </w:tr>
                  <w:tr w:rsidR="004C7F0F" w:rsidRPr="002543AC" w:rsidTr="004B6886">
                    <w:tc>
                      <w:tcPr>
                        <w:tcW w:w="2798" w:type="pct"/>
                      </w:tcPr>
                      <w:p w:rsidR="004C7F0F" w:rsidRPr="002543AC" w:rsidRDefault="004C7F0F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08" w:type="pct"/>
                      </w:tcPr>
                      <w:p w:rsidR="004C7F0F" w:rsidRPr="002543AC" w:rsidRDefault="004C7F0F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4C7F0F" w:rsidRPr="002543AC" w:rsidRDefault="004C7F0F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2543AC" w:rsidRPr="002543AC" w:rsidTr="004B6886">
                    <w:tc>
                      <w:tcPr>
                        <w:tcW w:w="2798" w:type="pct"/>
                      </w:tcPr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08" w:type="pct"/>
                      </w:tcPr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2543AC" w:rsidRPr="002543AC" w:rsidRDefault="002543AC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2543AC" w:rsidRPr="002543AC" w:rsidTr="004B6886">
                    <w:tc>
                      <w:tcPr>
                        <w:tcW w:w="2798" w:type="pct"/>
                      </w:tcPr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Заместитель генерального директора</w:t>
                        </w:r>
                      </w:p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по техническому регулированию</w:t>
                        </w:r>
                      </w:p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trike/>
                            <w:sz w:val="24"/>
                            <w:szCs w:val="24"/>
                            <w:lang w:eastAsia="ru-RU"/>
                          </w:rPr>
                        </w:pPr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ФГУП «НАМИ»</w:t>
                        </w:r>
                      </w:p>
                    </w:tc>
                    <w:tc>
                      <w:tcPr>
                        <w:tcW w:w="1008" w:type="pct"/>
                      </w:tcPr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trike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2543AC" w:rsidRPr="002543AC" w:rsidRDefault="002543AC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trike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2543AC" w:rsidRPr="002543AC" w:rsidRDefault="002543AC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trike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2543AC" w:rsidRPr="002543AC" w:rsidRDefault="002543AC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С.А. Аникеев</w:t>
                        </w:r>
                      </w:p>
                    </w:tc>
                  </w:tr>
                  <w:tr w:rsidR="004C7F0F" w:rsidRPr="002543AC" w:rsidTr="004B6886">
                    <w:tc>
                      <w:tcPr>
                        <w:tcW w:w="2798" w:type="pct"/>
                      </w:tcPr>
                      <w:p w:rsidR="004C7F0F" w:rsidRPr="002543AC" w:rsidRDefault="004C7F0F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08" w:type="pct"/>
                      </w:tcPr>
                      <w:p w:rsidR="004C7F0F" w:rsidRPr="002543AC" w:rsidRDefault="004C7F0F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trike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4C7F0F" w:rsidRPr="002543AC" w:rsidRDefault="004C7F0F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trike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2543AC" w:rsidRPr="002543AC" w:rsidTr="004B6886">
                    <w:tc>
                      <w:tcPr>
                        <w:tcW w:w="2798" w:type="pct"/>
                      </w:tcPr>
                      <w:p w:rsidR="002543AC" w:rsidRPr="002543AC" w:rsidRDefault="002543AC" w:rsidP="002543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08" w:type="pct"/>
                      </w:tcPr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2543AC" w:rsidRPr="002543AC" w:rsidRDefault="002543AC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2543AC" w:rsidRPr="002543AC" w:rsidTr="004B6886">
                    <w:tc>
                      <w:tcPr>
                        <w:tcW w:w="2798" w:type="pct"/>
                      </w:tcPr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Директор Центра «Стандартизация и </w:t>
                        </w:r>
                      </w:p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идентификация» ФГУП «НАМИ»</w:t>
                        </w:r>
                      </w:p>
                    </w:tc>
                    <w:tc>
                      <w:tcPr>
                        <w:tcW w:w="1008" w:type="pct"/>
                      </w:tcPr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2543AC" w:rsidRPr="002543AC" w:rsidRDefault="002543AC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2543AC" w:rsidRPr="002543AC" w:rsidRDefault="002543AC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В.А. Федотов</w:t>
                        </w:r>
                      </w:p>
                    </w:tc>
                  </w:tr>
                  <w:tr w:rsidR="002543AC" w:rsidRPr="002543AC" w:rsidTr="004B6886">
                    <w:tc>
                      <w:tcPr>
                        <w:tcW w:w="2798" w:type="pct"/>
                      </w:tcPr>
                      <w:p w:rsidR="002543AC" w:rsidRPr="00F721EB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08" w:type="pct"/>
                      </w:tcPr>
                      <w:p w:rsidR="002543AC" w:rsidRPr="00F721EB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2543AC" w:rsidRPr="00F721EB" w:rsidRDefault="002543AC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</w:tr>
                  <w:tr w:rsidR="002543AC" w:rsidRPr="002543AC" w:rsidTr="004B6886">
                    <w:trPr>
                      <w:trHeight w:val="48"/>
                    </w:trPr>
                    <w:tc>
                      <w:tcPr>
                        <w:tcW w:w="2798" w:type="pct"/>
                      </w:tcPr>
                      <w:p w:rsidR="002543AC" w:rsidRPr="00F721EB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08" w:type="pct"/>
                      </w:tcPr>
                      <w:p w:rsidR="002543AC" w:rsidRPr="00F721EB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2543AC" w:rsidRPr="00F721EB" w:rsidRDefault="002543AC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</w:tr>
                  <w:tr w:rsidR="00264BB8" w:rsidRPr="002543AC" w:rsidTr="004B6886">
                    <w:trPr>
                      <w:trHeight w:val="48"/>
                    </w:trPr>
                    <w:tc>
                      <w:tcPr>
                        <w:tcW w:w="2798" w:type="pct"/>
                      </w:tcPr>
                      <w:p w:rsidR="00264BB8" w:rsidRPr="00F721EB" w:rsidRDefault="00264BB8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08" w:type="pct"/>
                      </w:tcPr>
                      <w:p w:rsidR="00264BB8" w:rsidRPr="00F721EB" w:rsidRDefault="00264BB8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264BB8" w:rsidRPr="00F721EB" w:rsidRDefault="00264BB8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</w:tr>
                  <w:tr w:rsidR="002543AC" w:rsidRPr="002543AC" w:rsidTr="004B6886">
                    <w:trPr>
                      <w:trHeight w:val="48"/>
                    </w:trPr>
                    <w:tc>
                      <w:tcPr>
                        <w:tcW w:w="2798" w:type="pct"/>
                      </w:tcPr>
                      <w:p w:rsidR="002543AC" w:rsidRPr="00F721EB" w:rsidRDefault="000F7D72" w:rsidP="000F7D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Директор </w:t>
                        </w:r>
                        <w:r w:rsidRPr="000F7D72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Испытательн</w:t>
                        </w:r>
                        <w:r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ого</w:t>
                        </w:r>
                        <w:r w:rsidRPr="000F7D72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центр</w:t>
                        </w:r>
                        <w:r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а</w:t>
                        </w:r>
                        <w:r w:rsidRPr="000F7D72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продукции автомобилестроения (ИЦПА) ФГУП «НАМИ»</w:t>
                        </w:r>
                      </w:p>
                    </w:tc>
                    <w:tc>
                      <w:tcPr>
                        <w:tcW w:w="1008" w:type="pct"/>
                      </w:tcPr>
                      <w:p w:rsidR="002543AC" w:rsidRPr="00F721EB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2543AC" w:rsidRPr="000F7D72" w:rsidRDefault="002543AC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2543AC" w:rsidRPr="000F7D72" w:rsidRDefault="000F7D72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0F7D72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Р.А. </w:t>
                        </w:r>
                        <w:proofErr w:type="spellStart"/>
                        <w:r w:rsidRPr="000F7D72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Кислицын</w:t>
                        </w:r>
                        <w:proofErr w:type="spellEnd"/>
                      </w:p>
                    </w:tc>
                  </w:tr>
                  <w:tr w:rsidR="002543AC" w:rsidRPr="002543AC" w:rsidTr="004B6886">
                    <w:trPr>
                      <w:trHeight w:val="48"/>
                    </w:trPr>
                    <w:tc>
                      <w:tcPr>
                        <w:tcW w:w="2798" w:type="pct"/>
                      </w:tcPr>
                      <w:p w:rsidR="002543AC" w:rsidRPr="00F721EB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08" w:type="pct"/>
                      </w:tcPr>
                      <w:p w:rsidR="002543AC" w:rsidRPr="00F721EB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2543AC" w:rsidRPr="000F7D72" w:rsidRDefault="002543AC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2543AC" w:rsidRPr="002543AC" w:rsidTr="004B6886">
                    <w:trPr>
                      <w:trHeight w:val="727"/>
                    </w:trPr>
                    <w:tc>
                      <w:tcPr>
                        <w:tcW w:w="2798" w:type="pct"/>
                      </w:tcPr>
                      <w:p w:rsidR="002543AC" w:rsidRPr="00433383" w:rsidRDefault="00AB5FFC" w:rsidP="0043338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43338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Старший научный сотрудник</w:t>
                        </w:r>
                        <w:r w:rsidR="003F4A70" w:rsidRPr="00433383">
                          <w:t xml:space="preserve"> </w:t>
                        </w:r>
                        <w:r w:rsidR="003F4A70" w:rsidRPr="0043338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Лаборатории стендовых экспериментальных исследований несущих систем и ходовой части (шасси)</w:t>
                        </w:r>
                        <w:r w:rsidRPr="0043338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="003F4A70" w:rsidRPr="0043338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Управлени</w:t>
                        </w:r>
                        <w:r w:rsidR="00433383" w:rsidRPr="0043338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я</w:t>
                        </w:r>
                        <w:r w:rsidR="003F4A70" w:rsidRPr="0043338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исследований и испытаний несущей конструкции АТС и их компонентов </w:t>
                        </w:r>
                        <w:r w:rsidR="000F7D72" w:rsidRPr="0043338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Испытательн</w:t>
                        </w:r>
                        <w:r w:rsidR="00433383" w:rsidRPr="0043338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ого</w:t>
                        </w:r>
                        <w:r w:rsidR="000F7D72" w:rsidRPr="0043338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центр</w:t>
                        </w:r>
                        <w:r w:rsidR="00433383" w:rsidRPr="0043338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а</w:t>
                        </w:r>
                        <w:r w:rsidR="000F7D72" w:rsidRPr="0043338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продукции автомобилестроения (ИЦПА) </w:t>
                        </w:r>
                        <w:r w:rsidR="002543AC" w:rsidRPr="0043338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ФГУП «НАМИ»</w:t>
                        </w:r>
                      </w:p>
                    </w:tc>
                    <w:tc>
                      <w:tcPr>
                        <w:tcW w:w="1008" w:type="pct"/>
                      </w:tcPr>
                      <w:p w:rsidR="002543AC" w:rsidRPr="00433383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2543AC" w:rsidRPr="00433383" w:rsidRDefault="002543AC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2543AC" w:rsidRPr="00433383" w:rsidRDefault="002543AC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2543AC" w:rsidRPr="00433383" w:rsidRDefault="002543AC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33383" w:rsidRPr="00433383" w:rsidRDefault="00433383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33383" w:rsidRPr="00433383" w:rsidRDefault="00433383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33383" w:rsidRPr="00433383" w:rsidRDefault="00433383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33383" w:rsidRPr="00433383" w:rsidRDefault="00433383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43338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С.Н. Батуров</w:t>
                        </w:r>
                      </w:p>
                    </w:tc>
                  </w:tr>
                  <w:tr w:rsidR="002543AC" w:rsidRPr="002543AC" w:rsidTr="004B6886">
                    <w:trPr>
                      <w:trHeight w:val="227"/>
                    </w:trPr>
                    <w:tc>
                      <w:tcPr>
                        <w:tcW w:w="2798" w:type="pct"/>
                      </w:tcPr>
                      <w:p w:rsidR="002543AC" w:rsidRPr="00433383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08" w:type="pct"/>
                      </w:tcPr>
                      <w:p w:rsidR="002543AC" w:rsidRPr="00433383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2543AC" w:rsidRPr="00433383" w:rsidRDefault="002543AC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2543AC" w:rsidRPr="002543AC" w:rsidTr="004B6886">
                    <w:trPr>
                      <w:trHeight w:val="254"/>
                    </w:trPr>
                    <w:tc>
                      <w:tcPr>
                        <w:tcW w:w="2798" w:type="pct"/>
                      </w:tcPr>
                      <w:p w:rsidR="002543AC" w:rsidRPr="00F721EB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08" w:type="pct"/>
                      </w:tcPr>
                      <w:p w:rsidR="002543AC" w:rsidRPr="00F721EB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2543AC" w:rsidRPr="00F721EB" w:rsidRDefault="002543AC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</w:tr>
                  <w:tr w:rsidR="002543AC" w:rsidRPr="002543AC" w:rsidTr="004B6886">
                    <w:trPr>
                      <w:trHeight w:val="401"/>
                    </w:trPr>
                    <w:tc>
                      <w:tcPr>
                        <w:tcW w:w="2798" w:type="pct"/>
                      </w:tcPr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Нормоконтроль</w:t>
                        </w:r>
                        <w:proofErr w:type="spellEnd"/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:</w:t>
                        </w:r>
                      </w:p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Инженер по стандартизации 1 кат. </w:t>
                        </w:r>
                      </w:p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Центра «Стандартизация и </w:t>
                        </w:r>
                      </w:p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идентификация» ФГУП «НАМИ»</w:t>
                        </w:r>
                      </w:p>
                    </w:tc>
                    <w:tc>
                      <w:tcPr>
                        <w:tcW w:w="1008" w:type="pct"/>
                      </w:tcPr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2543AC" w:rsidRDefault="002543AC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C7F0F" w:rsidRPr="002543AC" w:rsidRDefault="004C7F0F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2543AC" w:rsidRPr="002543AC" w:rsidRDefault="002543AC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2543AC" w:rsidRPr="002543AC" w:rsidRDefault="009A5AD9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М.А. Гетманова</w:t>
                        </w:r>
                      </w:p>
                    </w:tc>
                  </w:tr>
                </w:tbl>
                <w:p w:rsidR="002543AC" w:rsidRPr="002543AC" w:rsidRDefault="002543AC" w:rsidP="002543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2543AC" w:rsidRPr="002543AC" w:rsidRDefault="002543AC" w:rsidP="002543AC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</w:p>
          <w:p w:rsidR="002543AC" w:rsidRPr="002543AC" w:rsidRDefault="002543AC" w:rsidP="00254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543AC" w:rsidRPr="002543AC" w:rsidRDefault="002543AC" w:rsidP="002543AC">
      <w:pPr>
        <w:tabs>
          <w:tab w:val="center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1C9" w:rsidRPr="00EF61C9" w:rsidRDefault="00EF61C9" w:rsidP="00EF61C9">
      <w:pPr>
        <w:tabs>
          <w:tab w:val="left" w:pos="1134"/>
        </w:tabs>
        <w:spacing w:after="0" w:line="360" w:lineRule="auto"/>
        <w:ind w:firstLine="709"/>
        <w:contextualSpacing/>
        <w:outlineLvl w:val="0"/>
        <w:rPr>
          <w:rFonts w:ascii="Arial" w:eastAsia="Calibri" w:hAnsi="Arial" w:cs="Arial"/>
          <w:b/>
          <w:sz w:val="28"/>
          <w:szCs w:val="28"/>
          <w:highlight w:val="yellow"/>
          <w:lang w:eastAsia="ru-RU"/>
        </w:rPr>
      </w:pPr>
    </w:p>
    <w:sectPr w:rsidR="00EF61C9" w:rsidRPr="00EF61C9" w:rsidSect="00930066">
      <w:headerReference w:type="default" r:id="rId13"/>
      <w:footerReference w:type="even" r:id="rId14"/>
      <w:headerReference w:type="first" r:id="rId15"/>
      <w:type w:val="nextColumn"/>
      <w:pgSz w:w="11906" w:h="16838" w:code="9"/>
      <w:pgMar w:top="1134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B05" w:rsidRDefault="00D35B05" w:rsidP="00780DBC">
      <w:pPr>
        <w:spacing w:after="0" w:line="240" w:lineRule="auto"/>
      </w:pPr>
      <w:r>
        <w:separator/>
      </w:r>
    </w:p>
  </w:endnote>
  <w:endnote w:type="continuationSeparator" w:id="0">
    <w:p w:rsidR="00D35B05" w:rsidRDefault="00D35B05" w:rsidP="00780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6757564"/>
      <w:docPartObj>
        <w:docPartGallery w:val="Page Numbers (Bottom of Page)"/>
        <w:docPartUnique/>
      </w:docPartObj>
    </w:sdtPr>
    <w:sdtEndPr/>
    <w:sdtContent>
      <w:p w:rsidR="00E80304" w:rsidRDefault="00E80304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066" w:rsidRPr="00930066">
          <w:rPr>
            <w:rFonts w:ascii="Arial" w:hAnsi="Arial" w:cs="Arial"/>
            <w:noProof/>
            <w:sz w:val="24"/>
            <w:szCs w:val="24"/>
          </w:rPr>
          <w:t>II</w:t>
        </w:r>
        <w:r>
          <w:fldChar w:fldCharType="end"/>
        </w:r>
      </w:p>
    </w:sdtContent>
  </w:sdt>
  <w:p w:rsidR="000C0B3C" w:rsidRDefault="000C0B3C">
    <w:pPr>
      <w:pStyle w:val="a6"/>
      <w:ind w:right="35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1415606"/>
      <w:docPartObj>
        <w:docPartGallery w:val="Page Numbers (Bottom of Page)"/>
        <w:docPartUnique/>
      </w:docPartObj>
    </w:sdtPr>
    <w:sdtEndPr/>
    <w:sdtContent>
      <w:p w:rsidR="00E80304" w:rsidRDefault="00E80304">
        <w:pPr>
          <w:pStyle w:val="a6"/>
          <w:jc w:val="right"/>
        </w:pPr>
        <w:r w:rsidRPr="00E80304">
          <w:rPr>
            <w:rFonts w:ascii="Arial" w:hAnsi="Arial" w:cs="Arial"/>
            <w:sz w:val="24"/>
            <w:szCs w:val="24"/>
          </w:rPr>
          <w:fldChar w:fldCharType="begin"/>
        </w:r>
        <w:r w:rsidRPr="00E80304">
          <w:rPr>
            <w:rFonts w:ascii="Arial" w:hAnsi="Arial" w:cs="Arial"/>
            <w:sz w:val="24"/>
            <w:szCs w:val="24"/>
          </w:rPr>
          <w:instrText>PAGE   \* MERGEFORMAT</w:instrText>
        </w:r>
        <w:r w:rsidRPr="00E80304">
          <w:rPr>
            <w:rFonts w:ascii="Arial" w:hAnsi="Arial" w:cs="Arial"/>
            <w:sz w:val="24"/>
            <w:szCs w:val="24"/>
          </w:rPr>
          <w:fldChar w:fldCharType="separate"/>
        </w:r>
        <w:r w:rsidR="00520A72">
          <w:rPr>
            <w:rFonts w:ascii="Arial" w:hAnsi="Arial" w:cs="Arial"/>
            <w:noProof/>
            <w:sz w:val="24"/>
            <w:szCs w:val="24"/>
          </w:rPr>
          <w:t>1</w:t>
        </w:r>
        <w:r w:rsidRPr="00E80304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0C0B3C" w:rsidRDefault="000C0B3C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45136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E80304" w:rsidRPr="00E80304" w:rsidRDefault="00E80304">
        <w:pPr>
          <w:pStyle w:val="a6"/>
          <w:rPr>
            <w:rFonts w:ascii="Arial" w:hAnsi="Arial" w:cs="Arial"/>
            <w:sz w:val="24"/>
            <w:szCs w:val="24"/>
          </w:rPr>
        </w:pPr>
        <w:r w:rsidRPr="00E80304">
          <w:rPr>
            <w:rFonts w:ascii="Arial" w:hAnsi="Arial" w:cs="Arial"/>
            <w:sz w:val="24"/>
            <w:szCs w:val="24"/>
          </w:rPr>
          <w:fldChar w:fldCharType="begin"/>
        </w:r>
        <w:r w:rsidRPr="00E80304">
          <w:rPr>
            <w:rFonts w:ascii="Arial" w:hAnsi="Arial" w:cs="Arial"/>
            <w:sz w:val="24"/>
            <w:szCs w:val="24"/>
          </w:rPr>
          <w:instrText>PAGE   \* MERGEFORMAT</w:instrText>
        </w:r>
        <w:r w:rsidRPr="00E80304">
          <w:rPr>
            <w:rFonts w:ascii="Arial" w:hAnsi="Arial" w:cs="Arial"/>
            <w:sz w:val="24"/>
            <w:szCs w:val="24"/>
          </w:rPr>
          <w:fldChar w:fldCharType="separate"/>
        </w:r>
        <w:r w:rsidR="00520A72">
          <w:rPr>
            <w:rFonts w:ascii="Arial" w:hAnsi="Arial" w:cs="Arial"/>
            <w:noProof/>
            <w:sz w:val="24"/>
            <w:szCs w:val="24"/>
          </w:rPr>
          <w:t>2</w:t>
        </w:r>
        <w:r w:rsidRPr="00E80304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E80304" w:rsidRDefault="00E80304">
    <w:pPr>
      <w:pStyle w:val="a6"/>
      <w:ind w:right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B05" w:rsidRDefault="00D35B05" w:rsidP="00780DBC">
      <w:pPr>
        <w:spacing w:after="0" w:line="240" w:lineRule="auto"/>
      </w:pPr>
      <w:r>
        <w:separator/>
      </w:r>
    </w:p>
  </w:footnote>
  <w:footnote w:type="continuationSeparator" w:id="0">
    <w:p w:rsidR="00D35B05" w:rsidRDefault="00D35B05" w:rsidP="00780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B3C" w:rsidRDefault="000C0B3C" w:rsidP="00E80304">
    <w:pPr>
      <w:pStyle w:val="a4"/>
      <w:tabs>
        <w:tab w:val="clear" w:pos="4677"/>
        <w:tab w:val="center" w:pos="0"/>
      </w:tabs>
      <w:rPr>
        <w:rFonts w:ascii="Arial" w:hAnsi="Arial" w:cs="Arial"/>
        <w:b/>
        <w:sz w:val="24"/>
        <w:szCs w:val="24"/>
      </w:rPr>
    </w:pPr>
    <w:r w:rsidRPr="00506B59">
      <w:rPr>
        <w:rFonts w:ascii="Arial" w:hAnsi="Arial" w:cs="Arial"/>
        <w:b/>
        <w:sz w:val="24"/>
        <w:szCs w:val="24"/>
      </w:rPr>
      <w:t xml:space="preserve">ГОСТ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B3C" w:rsidRDefault="000C0B3C" w:rsidP="000E44BC">
    <w:pPr>
      <w:pStyle w:val="a4"/>
      <w:tabs>
        <w:tab w:val="clear" w:pos="4677"/>
        <w:tab w:val="clear" w:pos="9355"/>
        <w:tab w:val="left" w:pos="6379"/>
        <w:tab w:val="left" w:pos="9496"/>
        <w:tab w:val="left" w:pos="9781"/>
      </w:tabs>
      <w:ind w:left="5387" w:right="3259"/>
      <w:rPr>
        <w:rFonts w:ascii="Arial" w:hAnsi="Arial" w:cs="Arial"/>
        <w:b/>
        <w:sz w:val="24"/>
        <w:szCs w:val="24"/>
      </w:rPr>
    </w:pPr>
    <w:r w:rsidRPr="00A77E6A">
      <w:rPr>
        <w:rFonts w:ascii="Arial" w:hAnsi="Arial" w:cs="Arial"/>
        <w:b/>
        <w:sz w:val="24"/>
        <w:szCs w:val="24"/>
      </w:rPr>
      <w:t xml:space="preserve">ГОСТ </w:t>
    </w:r>
  </w:p>
  <w:p w:rsidR="000C0B3C" w:rsidRPr="00D35FDC" w:rsidRDefault="000C0B3C" w:rsidP="000E44BC">
    <w:pPr>
      <w:pStyle w:val="a4"/>
      <w:tabs>
        <w:tab w:val="clear" w:pos="4677"/>
      </w:tabs>
      <w:ind w:left="5387"/>
      <w:rPr>
        <w:rFonts w:ascii="Arial" w:hAnsi="Arial" w:cs="Arial"/>
        <w:b/>
        <w:sz w:val="24"/>
        <w:szCs w:val="24"/>
      </w:rPr>
    </w:pPr>
    <w:r w:rsidRPr="00D35FDC">
      <w:rPr>
        <w:rFonts w:ascii="Arial" w:hAnsi="Arial" w:cs="Arial"/>
        <w:i/>
        <w:sz w:val="24"/>
        <w:szCs w:val="24"/>
      </w:rPr>
      <w:t xml:space="preserve">(проект, </w:t>
    </w:r>
    <w:r w:rsidRPr="00D35FDC">
      <w:rPr>
        <w:rFonts w:ascii="Arial" w:hAnsi="Arial" w:cs="Arial"/>
        <w:i/>
        <w:sz w:val="24"/>
        <w:szCs w:val="24"/>
        <w:lang w:val="en-US"/>
      </w:rPr>
      <w:t>RU</w:t>
    </w:r>
    <w:r w:rsidRPr="00D35FDC">
      <w:rPr>
        <w:rFonts w:ascii="Arial" w:hAnsi="Arial" w:cs="Arial"/>
        <w:i/>
        <w:sz w:val="24"/>
        <w:szCs w:val="24"/>
      </w:rPr>
      <w:t xml:space="preserve">, </w:t>
    </w:r>
    <w:r>
      <w:rPr>
        <w:rFonts w:ascii="Arial" w:hAnsi="Arial" w:cs="Arial"/>
        <w:i/>
        <w:sz w:val="24"/>
        <w:szCs w:val="24"/>
      </w:rPr>
      <w:t>первая</w:t>
    </w:r>
    <w:r w:rsidRPr="00D35FDC">
      <w:rPr>
        <w:rFonts w:ascii="Arial" w:hAnsi="Arial" w:cs="Arial"/>
        <w:i/>
        <w:sz w:val="24"/>
        <w:szCs w:val="24"/>
      </w:rPr>
      <w:t xml:space="preserve"> редакция)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B3C" w:rsidRDefault="000C0B3C" w:rsidP="009A5AD9">
    <w:pPr>
      <w:pStyle w:val="a6"/>
      <w:ind w:firstLine="4820"/>
      <w:jc w:val="center"/>
      <w:rPr>
        <w:rFonts w:ascii="Arial" w:hAnsi="Arial" w:cs="Arial"/>
        <w:b/>
        <w:sz w:val="24"/>
        <w:szCs w:val="24"/>
      </w:rPr>
    </w:pPr>
    <w:r w:rsidRPr="003D7168">
      <w:rPr>
        <w:rFonts w:ascii="Arial" w:hAnsi="Arial" w:cs="Arial"/>
        <w:b/>
        <w:sz w:val="24"/>
        <w:szCs w:val="24"/>
      </w:rPr>
      <w:t>ГОСТ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B3C" w:rsidRDefault="000C0B3C" w:rsidP="00695127">
    <w:pPr>
      <w:pStyle w:val="a6"/>
      <w:jc w:val="center"/>
    </w:pPr>
    <w:r>
      <w:t xml:space="preserve">                                                                             ГОСТ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9C76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3272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E6AE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CAC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E4AE7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2244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0495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2BE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522C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9369E0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C39FA"/>
    <w:multiLevelType w:val="hybridMultilevel"/>
    <w:tmpl w:val="0B32D3FA"/>
    <w:lvl w:ilvl="0" w:tplc="A1884A9E">
      <w:start w:val="7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9D62D1"/>
    <w:multiLevelType w:val="hybridMultilevel"/>
    <w:tmpl w:val="5BF43208"/>
    <w:lvl w:ilvl="0" w:tplc="BDFE30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0CFC5FBA"/>
    <w:multiLevelType w:val="hybridMultilevel"/>
    <w:tmpl w:val="604CB8A0"/>
    <w:lvl w:ilvl="0" w:tplc="20384F0E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22E6A56"/>
    <w:multiLevelType w:val="singleLevel"/>
    <w:tmpl w:val="7FBCF6E2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2D8E5047"/>
    <w:multiLevelType w:val="hybridMultilevel"/>
    <w:tmpl w:val="19B8EA26"/>
    <w:lvl w:ilvl="0" w:tplc="BDFE30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6E529A0"/>
    <w:multiLevelType w:val="hybridMultilevel"/>
    <w:tmpl w:val="2880330E"/>
    <w:lvl w:ilvl="0" w:tplc="CBCE13A2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873E2D"/>
    <w:multiLevelType w:val="hybridMultilevel"/>
    <w:tmpl w:val="1D387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36404"/>
    <w:multiLevelType w:val="hybridMultilevel"/>
    <w:tmpl w:val="7AB05616"/>
    <w:lvl w:ilvl="0" w:tplc="BDFE30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9567A2"/>
    <w:multiLevelType w:val="multilevel"/>
    <w:tmpl w:val="17D6EB3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5227918"/>
    <w:multiLevelType w:val="hybridMultilevel"/>
    <w:tmpl w:val="3F2859B6"/>
    <w:lvl w:ilvl="0" w:tplc="7DD829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AAA1B25"/>
    <w:multiLevelType w:val="hybridMultilevel"/>
    <w:tmpl w:val="362C8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511A7B"/>
    <w:multiLevelType w:val="hybridMultilevel"/>
    <w:tmpl w:val="670C9480"/>
    <w:lvl w:ilvl="0" w:tplc="ED92A842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420691D"/>
    <w:multiLevelType w:val="hybridMultilevel"/>
    <w:tmpl w:val="806E8DEE"/>
    <w:lvl w:ilvl="0" w:tplc="81E0F25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E0242"/>
    <w:multiLevelType w:val="hybridMultilevel"/>
    <w:tmpl w:val="BECE7354"/>
    <w:lvl w:ilvl="0" w:tplc="3B28D8B2">
      <w:start w:val="1"/>
      <w:numFmt w:val="bullet"/>
      <w:lvlText w:val="-"/>
      <w:lvlJc w:val="left"/>
      <w:pPr>
        <w:tabs>
          <w:tab w:val="num" w:pos="1160"/>
        </w:tabs>
        <w:ind w:left="11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24" w15:restartNumberingAfterBreak="0">
    <w:nsid w:val="6D2918FB"/>
    <w:multiLevelType w:val="multilevel"/>
    <w:tmpl w:val="C930F18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25" w15:restartNumberingAfterBreak="0">
    <w:nsid w:val="772B71D1"/>
    <w:multiLevelType w:val="hybridMultilevel"/>
    <w:tmpl w:val="627EEA76"/>
    <w:lvl w:ilvl="0" w:tplc="DB2241B8">
      <w:start w:val="4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MS Mincho" w:eastAsia="MS Mincho" w:hAnsi="MS Mincho" w:hint="eastAsia"/>
      </w:rPr>
    </w:lvl>
    <w:lvl w:ilvl="1" w:tplc="04190003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23"/>
  </w:num>
  <w:num w:numId="5">
    <w:abstractNumId w:val="2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5"/>
  </w:num>
  <w:num w:numId="17">
    <w:abstractNumId w:val="10"/>
  </w:num>
  <w:num w:numId="18">
    <w:abstractNumId w:val="17"/>
  </w:num>
  <w:num w:numId="19">
    <w:abstractNumId w:val="11"/>
  </w:num>
  <w:num w:numId="20">
    <w:abstractNumId w:val="14"/>
  </w:num>
  <w:num w:numId="21">
    <w:abstractNumId w:val="20"/>
  </w:num>
  <w:num w:numId="22">
    <w:abstractNumId w:val="16"/>
  </w:num>
  <w:num w:numId="23">
    <w:abstractNumId w:val="24"/>
  </w:num>
  <w:num w:numId="24">
    <w:abstractNumId w:val="19"/>
  </w:num>
  <w:num w:numId="25">
    <w:abstractNumId w:val="22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57E"/>
    <w:rsid w:val="00005946"/>
    <w:rsid w:val="00006F16"/>
    <w:rsid w:val="000145E1"/>
    <w:rsid w:val="000252BE"/>
    <w:rsid w:val="00026DA4"/>
    <w:rsid w:val="00027100"/>
    <w:rsid w:val="00031820"/>
    <w:rsid w:val="00031E57"/>
    <w:rsid w:val="000413BA"/>
    <w:rsid w:val="00057A42"/>
    <w:rsid w:val="000616E9"/>
    <w:rsid w:val="00082C41"/>
    <w:rsid w:val="00086200"/>
    <w:rsid w:val="00086A4E"/>
    <w:rsid w:val="00087AEB"/>
    <w:rsid w:val="000962E3"/>
    <w:rsid w:val="00097ACA"/>
    <w:rsid w:val="000B1DD8"/>
    <w:rsid w:val="000C077F"/>
    <w:rsid w:val="000C0B3C"/>
    <w:rsid w:val="000D66C4"/>
    <w:rsid w:val="000E44BC"/>
    <w:rsid w:val="000E46F6"/>
    <w:rsid w:val="000F7D72"/>
    <w:rsid w:val="00113793"/>
    <w:rsid w:val="001238AF"/>
    <w:rsid w:val="001255BE"/>
    <w:rsid w:val="00134DAA"/>
    <w:rsid w:val="001368C6"/>
    <w:rsid w:val="00145139"/>
    <w:rsid w:val="001620F5"/>
    <w:rsid w:val="0016444D"/>
    <w:rsid w:val="00165BBF"/>
    <w:rsid w:val="00165F49"/>
    <w:rsid w:val="00171320"/>
    <w:rsid w:val="001745E1"/>
    <w:rsid w:val="001767AF"/>
    <w:rsid w:val="0018018B"/>
    <w:rsid w:val="00184BE3"/>
    <w:rsid w:val="00187D3A"/>
    <w:rsid w:val="0019530B"/>
    <w:rsid w:val="001A725C"/>
    <w:rsid w:val="001C0355"/>
    <w:rsid w:val="001C3425"/>
    <w:rsid w:val="001D09BE"/>
    <w:rsid w:val="001E012A"/>
    <w:rsid w:val="001E086D"/>
    <w:rsid w:val="001F2983"/>
    <w:rsid w:val="001F74DE"/>
    <w:rsid w:val="0020033A"/>
    <w:rsid w:val="00201B9E"/>
    <w:rsid w:val="0020483D"/>
    <w:rsid w:val="00204E74"/>
    <w:rsid w:val="002067D1"/>
    <w:rsid w:val="00214C7E"/>
    <w:rsid w:val="00215E72"/>
    <w:rsid w:val="002230C3"/>
    <w:rsid w:val="00227CD7"/>
    <w:rsid w:val="0024244C"/>
    <w:rsid w:val="00247A99"/>
    <w:rsid w:val="002524BE"/>
    <w:rsid w:val="002543AC"/>
    <w:rsid w:val="00264BB8"/>
    <w:rsid w:val="00264F87"/>
    <w:rsid w:val="00270F18"/>
    <w:rsid w:val="0027694E"/>
    <w:rsid w:val="00292917"/>
    <w:rsid w:val="002C75F6"/>
    <w:rsid w:val="002E715B"/>
    <w:rsid w:val="002F348A"/>
    <w:rsid w:val="002F35BB"/>
    <w:rsid w:val="00306411"/>
    <w:rsid w:val="0031235F"/>
    <w:rsid w:val="003124C7"/>
    <w:rsid w:val="00343F5A"/>
    <w:rsid w:val="00350CF2"/>
    <w:rsid w:val="0035370C"/>
    <w:rsid w:val="0036483A"/>
    <w:rsid w:val="00366938"/>
    <w:rsid w:val="003969A9"/>
    <w:rsid w:val="003A1958"/>
    <w:rsid w:val="003B0E0C"/>
    <w:rsid w:val="003B4368"/>
    <w:rsid w:val="003D7168"/>
    <w:rsid w:val="003F1DC9"/>
    <w:rsid w:val="003F4A70"/>
    <w:rsid w:val="003F61AD"/>
    <w:rsid w:val="00400780"/>
    <w:rsid w:val="00402965"/>
    <w:rsid w:val="004052E6"/>
    <w:rsid w:val="00410F46"/>
    <w:rsid w:val="0041486A"/>
    <w:rsid w:val="00425D2F"/>
    <w:rsid w:val="00432911"/>
    <w:rsid w:val="00433383"/>
    <w:rsid w:val="00433762"/>
    <w:rsid w:val="004358CB"/>
    <w:rsid w:val="00437B04"/>
    <w:rsid w:val="0044377C"/>
    <w:rsid w:val="00451746"/>
    <w:rsid w:val="004602D8"/>
    <w:rsid w:val="00464D51"/>
    <w:rsid w:val="00467A40"/>
    <w:rsid w:val="00485D9D"/>
    <w:rsid w:val="0048715F"/>
    <w:rsid w:val="0049294D"/>
    <w:rsid w:val="004A779B"/>
    <w:rsid w:val="004B0209"/>
    <w:rsid w:val="004B4EAD"/>
    <w:rsid w:val="004B6886"/>
    <w:rsid w:val="004C64D0"/>
    <w:rsid w:val="004C771C"/>
    <w:rsid w:val="004C7F0F"/>
    <w:rsid w:val="004E0710"/>
    <w:rsid w:val="004E1B3F"/>
    <w:rsid w:val="004E6AF3"/>
    <w:rsid w:val="004F17AE"/>
    <w:rsid w:val="004F4228"/>
    <w:rsid w:val="00506B59"/>
    <w:rsid w:val="00507BFE"/>
    <w:rsid w:val="0051277C"/>
    <w:rsid w:val="00520A72"/>
    <w:rsid w:val="00522EDB"/>
    <w:rsid w:val="00524BE0"/>
    <w:rsid w:val="00526FC8"/>
    <w:rsid w:val="005275BC"/>
    <w:rsid w:val="00536B2E"/>
    <w:rsid w:val="00552174"/>
    <w:rsid w:val="00585792"/>
    <w:rsid w:val="00597273"/>
    <w:rsid w:val="005A32A0"/>
    <w:rsid w:val="005B1600"/>
    <w:rsid w:val="005C3B18"/>
    <w:rsid w:val="005C6AF7"/>
    <w:rsid w:val="005D0718"/>
    <w:rsid w:val="005D0E4E"/>
    <w:rsid w:val="005E0513"/>
    <w:rsid w:val="005E5DE4"/>
    <w:rsid w:val="005F39EA"/>
    <w:rsid w:val="005F3F27"/>
    <w:rsid w:val="00606C17"/>
    <w:rsid w:val="0061138C"/>
    <w:rsid w:val="006115D5"/>
    <w:rsid w:val="00613094"/>
    <w:rsid w:val="00614F42"/>
    <w:rsid w:val="00632996"/>
    <w:rsid w:val="00635E0F"/>
    <w:rsid w:val="006373B5"/>
    <w:rsid w:val="00652E4B"/>
    <w:rsid w:val="00654F82"/>
    <w:rsid w:val="006725B3"/>
    <w:rsid w:val="006879F3"/>
    <w:rsid w:val="00687E66"/>
    <w:rsid w:val="00695127"/>
    <w:rsid w:val="006954A5"/>
    <w:rsid w:val="006B12AB"/>
    <w:rsid w:val="006C74B1"/>
    <w:rsid w:val="006C7ED0"/>
    <w:rsid w:val="006D0CE9"/>
    <w:rsid w:val="006D254C"/>
    <w:rsid w:val="006D259E"/>
    <w:rsid w:val="006D74B2"/>
    <w:rsid w:val="006E098C"/>
    <w:rsid w:val="006F6FD3"/>
    <w:rsid w:val="0070282F"/>
    <w:rsid w:val="00741FA9"/>
    <w:rsid w:val="0074596D"/>
    <w:rsid w:val="00750261"/>
    <w:rsid w:val="00765175"/>
    <w:rsid w:val="007761AB"/>
    <w:rsid w:val="0077644B"/>
    <w:rsid w:val="00780DBC"/>
    <w:rsid w:val="00781F80"/>
    <w:rsid w:val="0078598B"/>
    <w:rsid w:val="007955BD"/>
    <w:rsid w:val="007A1DC9"/>
    <w:rsid w:val="007A3570"/>
    <w:rsid w:val="007A563D"/>
    <w:rsid w:val="007A5B19"/>
    <w:rsid w:val="007B51BC"/>
    <w:rsid w:val="007B7B9F"/>
    <w:rsid w:val="007D310A"/>
    <w:rsid w:val="007E199F"/>
    <w:rsid w:val="007E6E5C"/>
    <w:rsid w:val="007F7DBA"/>
    <w:rsid w:val="00807414"/>
    <w:rsid w:val="00821065"/>
    <w:rsid w:val="00852311"/>
    <w:rsid w:val="008542E1"/>
    <w:rsid w:val="00864927"/>
    <w:rsid w:val="00873D88"/>
    <w:rsid w:val="00874824"/>
    <w:rsid w:val="008804BC"/>
    <w:rsid w:val="00880631"/>
    <w:rsid w:val="00881EE5"/>
    <w:rsid w:val="0088480C"/>
    <w:rsid w:val="008C3C25"/>
    <w:rsid w:val="008E5F38"/>
    <w:rsid w:val="008E7E14"/>
    <w:rsid w:val="008F35B3"/>
    <w:rsid w:val="008F79C8"/>
    <w:rsid w:val="00905A37"/>
    <w:rsid w:val="00920568"/>
    <w:rsid w:val="00930066"/>
    <w:rsid w:val="00943026"/>
    <w:rsid w:val="00954859"/>
    <w:rsid w:val="00962C57"/>
    <w:rsid w:val="00987045"/>
    <w:rsid w:val="009973C7"/>
    <w:rsid w:val="009A5AD9"/>
    <w:rsid w:val="009B2B52"/>
    <w:rsid w:val="009C0409"/>
    <w:rsid w:val="009C3DC5"/>
    <w:rsid w:val="009E2BB0"/>
    <w:rsid w:val="00A12FCF"/>
    <w:rsid w:val="00A34DC1"/>
    <w:rsid w:val="00A3615C"/>
    <w:rsid w:val="00A41FD3"/>
    <w:rsid w:val="00A4339C"/>
    <w:rsid w:val="00A50F7F"/>
    <w:rsid w:val="00A51FF1"/>
    <w:rsid w:val="00A52794"/>
    <w:rsid w:val="00A54451"/>
    <w:rsid w:val="00A55178"/>
    <w:rsid w:val="00A71710"/>
    <w:rsid w:val="00A77E6A"/>
    <w:rsid w:val="00A83529"/>
    <w:rsid w:val="00A91843"/>
    <w:rsid w:val="00AB1EB8"/>
    <w:rsid w:val="00AB357E"/>
    <w:rsid w:val="00AB5FFC"/>
    <w:rsid w:val="00AD4A4B"/>
    <w:rsid w:val="00AD7BEB"/>
    <w:rsid w:val="00AE4C04"/>
    <w:rsid w:val="00AF002D"/>
    <w:rsid w:val="00B248D1"/>
    <w:rsid w:val="00B42081"/>
    <w:rsid w:val="00B6099D"/>
    <w:rsid w:val="00B6739C"/>
    <w:rsid w:val="00B71AE6"/>
    <w:rsid w:val="00B73821"/>
    <w:rsid w:val="00B73F9D"/>
    <w:rsid w:val="00B838F1"/>
    <w:rsid w:val="00B91242"/>
    <w:rsid w:val="00B9496F"/>
    <w:rsid w:val="00BB4521"/>
    <w:rsid w:val="00BB47BF"/>
    <w:rsid w:val="00BE2CB2"/>
    <w:rsid w:val="00C000D9"/>
    <w:rsid w:val="00C03E4B"/>
    <w:rsid w:val="00C04A47"/>
    <w:rsid w:val="00C11140"/>
    <w:rsid w:val="00C400A0"/>
    <w:rsid w:val="00C432BB"/>
    <w:rsid w:val="00C4595D"/>
    <w:rsid w:val="00C61740"/>
    <w:rsid w:val="00C64A6F"/>
    <w:rsid w:val="00C70E71"/>
    <w:rsid w:val="00C853CC"/>
    <w:rsid w:val="00C92598"/>
    <w:rsid w:val="00C97A0A"/>
    <w:rsid w:val="00CB3BC1"/>
    <w:rsid w:val="00CC01EE"/>
    <w:rsid w:val="00CD193C"/>
    <w:rsid w:val="00CD7C51"/>
    <w:rsid w:val="00CF4216"/>
    <w:rsid w:val="00D03170"/>
    <w:rsid w:val="00D14134"/>
    <w:rsid w:val="00D175C9"/>
    <w:rsid w:val="00D26097"/>
    <w:rsid w:val="00D33220"/>
    <w:rsid w:val="00D35B05"/>
    <w:rsid w:val="00D35FDC"/>
    <w:rsid w:val="00D40A25"/>
    <w:rsid w:val="00D410CE"/>
    <w:rsid w:val="00D44845"/>
    <w:rsid w:val="00D4619E"/>
    <w:rsid w:val="00D5240D"/>
    <w:rsid w:val="00D57C73"/>
    <w:rsid w:val="00D64BCC"/>
    <w:rsid w:val="00D70103"/>
    <w:rsid w:val="00D72B0B"/>
    <w:rsid w:val="00D81E36"/>
    <w:rsid w:val="00D83E97"/>
    <w:rsid w:val="00D918DF"/>
    <w:rsid w:val="00DA3884"/>
    <w:rsid w:val="00DA40A7"/>
    <w:rsid w:val="00DB4268"/>
    <w:rsid w:val="00DC0B9A"/>
    <w:rsid w:val="00DC246F"/>
    <w:rsid w:val="00E03CF6"/>
    <w:rsid w:val="00E0765A"/>
    <w:rsid w:val="00E2473A"/>
    <w:rsid w:val="00E249B7"/>
    <w:rsid w:val="00E356EE"/>
    <w:rsid w:val="00E3777E"/>
    <w:rsid w:val="00E430A5"/>
    <w:rsid w:val="00E54827"/>
    <w:rsid w:val="00E71199"/>
    <w:rsid w:val="00E80304"/>
    <w:rsid w:val="00E851D8"/>
    <w:rsid w:val="00E93251"/>
    <w:rsid w:val="00E963B7"/>
    <w:rsid w:val="00EB76A7"/>
    <w:rsid w:val="00EC4438"/>
    <w:rsid w:val="00ED4A48"/>
    <w:rsid w:val="00ED6396"/>
    <w:rsid w:val="00EE0FE2"/>
    <w:rsid w:val="00EE188A"/>
    <w:rsid w:val="00EE325B"/>
    <w:rsid w:val="00EE4B57"/>
    <w:rsid w:val="00EF0753"/>
    <w:rsid w:val="00EF2789"/>
    <w:rsid w:val="00EF61C9"/>
    <w:rsid w:val="00F00A8D"/>
    <w:rsid w:val="00F058E2"/>
    <w:rsid w:val="00F1198C"/>
    <w:rsid w:val="00F17F35"/>
    <w:rsid w:val="00F23802"/>
    <w:rsid w:val="00F335D3"/>
    <w:rsid w:val="00F4076A"/>
    <w:rsid w:val="00F46A8C"/>
    <w:rsid w:val="00F524BB"/>
    <w:rsid w:val="00F540A5"/>
    <w:rsid w:val="00F55096"/>
    <w:rsid w:val="00F65AA5"/>
    <w:rsid w:val="00F7108A"/>
    <w:rsid w:val="00F721EB"/>
    <w:rsid w:val="00F818FF"/>
    <w:rsid w:val="00F84E37"/>
    <w:rsid w:val="00FB17A3"/>
    <w:rsid w:val="00FB594B"/>
    <w:rsid w:val="00FC0276"/>
    <w:rsid w:val="00FC3EA3"/>
    <w:rsid w:val="00FD5E36"/>
    <w:rsid w:val="00FF3BAB"/>
    <w:rsid w:val="00FF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1E273B"/>
  <w15:docId w15:val="{CF96AEE9-6F94-43E8-8648-FB2266F08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335D3"/>
  </w:style>
  <w:style w:type="paragraph" w:styleId="1">
    <w:name w:val="heading 1"/>
    <w:basedOn w:val="a0"/>
    <w:next w:val="a0"/>
    <w:link w:val="10"/>
    <w:qFormat/>
    <w:rsid w:val="002543AC"/>
    <w:pPr>
      <w:keepNext/>
      <w:spacing w:before="240" w:after="60" w:line="276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qFormat/>
    <w:rsid w:val="002543AC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2543AC"/>
    <w:pPr>
      <w:keepNext/>
      <w:spacing w:after="0" w:line="360" w:lineRule="auto"/>
      <w:ind w:firstLine="709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4">
    <w:name w:val="heading 4"/>
    <w:basedOn w:val="a0"/>
    <w:next w:val="a0"/>
    <w:link w:val="40"/>
    <w:uiPriority w:val="9"/>
    <w:qFormat/>
    <w:rsid w:val="002543AC"/>
    <w:pPr>
      <w:keepNext/>
      <w:spacing w:before="240" w:after="60" w:line="240" w:lineRule="auto"/>
      <w:ind w:firstLine="709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2543AC"/>
    <w:pPr>
      <w:spacing w:before="240" w:after="60" w:line="240" w:lineRule="auto"/>
      <w:ind w:firstLine="709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2543AC"/>
    <w:pPr>
      <w:spacing w:before="240" w:after="60" w:line="240" w:lineRule="auto"/>
      <w:ind w:firstLine="709"/>
      <w:jc w:val="both"/>
      <w:outlineLvl w:val="5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2543AC"/>
    <w:pPr>
      <w:keepNext/>
      <w:spacing w:after="0" w:line="360" w:lineRule="auto"/>
      <w:ind w:firstLine="720"/>
      <w:jc w:val="right"/>
      <w:outlineLvl w:val="6"/>
    </w:pPr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2543AC"/>
    <w:pPr>
      <w:keepNext/>
      <w:spacing w:after="0" w:line="240" w:lineRule="auto"/>
      <w:ind w:left="57"/>
      <w:jc w:val="both"/>
      <w:outlineLvl w:val="7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2543AC"/>
    <w:pPr>
      <w:keepNext/>
      <w:spacing w:after="0" w:line="240" w:lineRule="auto"/>
      <w:ind w:left="57"/>
      <w:outlineLvl w:val="8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6_GR,6_G"/>
    <w:basedOn w:val="a0"/>
    <w:link w:val="a5"/>
    <w:uiPriority w:val="99"/>
    <w:unhideWhenUsed/>
    <w:rsid w:val="00EE0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aliases w:val="6_GR Знак,6_G Знак"/>
    <w:basedOn w:val="a1"/>
    <w:link w:val="a4"/>
    <w:uiPriority w:val="99"/>
    <w:rsid w:val="00EE0FE2"/>
  </w:style>
  <w:style w:type="paragraph" w:styleId="a6">
    <w:name w:val="footer"/>
    <w:basedOn w:val="a0"/>
    <w:link w:val="a7"/>
    <w:uiPriority w:val="99"/>
    <w:unhideWhenUsed/>
    <w:rsid w:val="0078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780DBC"/>
  </w:style>
  <w:style w:type="character" w:styleId="a8">
    <w:name w:val="page number"/>
    <w:basedOn w:val="a1"/>
    <w:rsid w:val="00780DBC"/>
  </w:style>
  <w:style w:type="character" w:customStyle="1" w:styleId="10">
    <w:name w:val="Заголовок 1 Знак"/>
    <w:basedOn w:val="a1"/>
    <w:link w:val="1"/>
    <w:rsid w:val="002543A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2543A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2543AC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40">
    <w:name w:val="Заголовок 4 Знак"/>
    <w:basedOn w:val="a1"/>
    <w:link w:val="4"/>
    <w:uiPriority w:val="9"/>
    <w:rsid w:val="002543A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2543A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2543A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2543AC"/>
    <w:rPr>
      <w:rFonts w:ascii="Times New Roman CYR" w:eastAsia="Times New Roman" w:hAnsi="Times New Roman CYR" w:cs="Times New Roman"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2543A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2543A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2543AC"/>
  </w:style>
  <w:style w:type="paragraph" w:styleId="21">
    <w:name w:val="List 2"/>
    <w:basedOn w:val="a0"/>
    <w:semiHidden/>
    <w:rsid w:val="002543AC"/>
    <w:pPr>
      <w:spacing w:after="0" w:line="360" w:lineRule="auto"/>
      <w:ind w:left="566" w:hanging="283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 Indent"/>
    <w:basedOn w:val="a0"/>
    <w:link w:val="aa"/>
    <w:rsid w:val="002543AC"/>
    <w:pPr>
      <w:spacing w:after="120" w:line="360" w:lineRule="auto"/>
      <w:ind w:left="283"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1"/>
    <w:link w:val="a9"/>
    <w:rsid w:val="002543AC"/>
    <w:rPr>
      <w:rFonts w:ascii="Arial" w:eastAsia="Times New Roman" w:hAnsi="Arial" w:cs="Times New Roman"/>
      <w:sz w:val="24"/>
      <w:szCs w:val="20"/>
      <w:lang w:eastAsia="ru-RU"/>
    </w:rPr>
  </w:style>
  <w:style w:type="paragraph" w:styleId="31">
    <w:name w:val="Body Text 3"/>
    <w:basedOn w:val="a9"/>
    <w:link w:val="32"/>
    <w:semiHidden/>
    <w:rsid w:val="002543AC"/>
  </w:style>
  <w:style w:type="character" w:customStyle="1" w:styleId="32">
    <w:name w:val="Основной текст 3 Знак"/>
    <w:basedOn w:val="a1"/>
    <w:link w:val="31"/>
    <w:semiHidden/>
    <w:rsid w:val="002543AC"/>
    <w:rPr>
      <w:rFonts w:ascii="Arial" w:eastAsia="Times New Roman" w:hAnsi="Arial" w:cs="Times New Roman"/>
      <w:sz w:val="24"/>
      <w:szCs w:val="20"/>
      <w:lang w:eastAsia="ru-RU"/>
    </w:rPr>
  </w:style>
  <w:style w:type="paragraph" w:styleId="22">
    <w:name w:val="List Continue 2"/>
    <w:basedOn w:val="a0"/>
    <w:semiHidden/>
    <w:rsid w:val="002543AC"/>
    <w:pPr>
      <w:spacing w:after="120" w:line="360" w:lineRule="auto"/>
      <w:ind w:left="566"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Title"/>
    <w:basedOn w:val="a0"/>
    <w:link w:val="ac"/>
    <w:qFormat/>
    <w:rsid w:val="002543AC"/>
    <w:pPr>
      <w:pBdr>
        <w:bottom w:val="single" w:sz="18" w:space="1" w:color="auto"/>
      </w:pBdr>
      <w:spacing w:after="120" w:line="360" w:lineRule="auto"/>
      <w:ind w:firstLine="709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d">
    <w:name w:val="Название Знак"/>
    <w:basedOn w:val="a1"/>
    <w:rsid w:val="002543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link w:val="ab"/>
    <w:rsid w:val="002543A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e">
    <w:name w:val="Table Grid"/>
    <w:basedOn w:val="a2"/>
    <w:uiPriority w:val="59"/>
    <w:rsid w:val="002543A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"/>
    <w:basedOn w:val="a0"/>
    <w:link w:val="af0"/>
    <w:rsid w:val="002543AC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Основной текст Знак"/>
    <w:basedOn w:val="a1"/>
    <w:link w:val="af"/>
    <w:rsid w:val="002543AC"/>
    <w:rPr>
      <w:rFonts w:ascii="Calibri" w:eastAsia="Times New Roman" w:hAnsi="Calibri" w:cs="Times New Roman"/>
      <w:lang w:eastAsia="ru-RU"/>
    </w:rPr>
  </w:style>
  <w:style w:type="paragraph" w:styleId="23">
    <w:name w:val="Body Text Indent 2"/>
    <w:basedOn w:val="a0"/>
    <w:link w:val="24"/>
    <w:rsid w:val="002543AC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543AC"/>
    <w:rPr>
      <w:rFonts w:ascii="Calibri" w:eastAsia="Times New Roman" w:hAnsi="Calibri" w:cs="Times New Roman"/>
      <w:lang w:eastAsia="ru-RU"/>
    </w:rPr>
  </w:style>
  <w:style w:type="paragraph" w:styleId="af1">
    <w:name w:val="Balloon Text"/>
    <w:basedOn w:val="a0"/>
    <w:link w:val="af2"/>
    <w:semiHidden/>
    <w:rsid w:val="002543AC"/>
    <w:pPr>
      <w:spacing w:after="200" w:line="276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1"/>
    <w:link w:val="af1"/>
    <w:semiHidden/>
    <w:rsid w:val="002543A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6">
    <w:name w:val="Style36"/>
    <w:basedOn w:val="a0"/>
    <w:rsid w:val="002543AC"/>
    <w:pPr>
      <w:widowControl w:val="0"/>
      <w:autoSpaceDE w:val="0"/>
      <w:autoSpaceDN w:val="0"/>
      <w:adjustRightInd w:val="0"/>
      <w:spacing w:after="0" w:line="379" w:lineRule="exact"/>
      <w:ind w:firstLine="509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FontStyle41">
    <w:name w:val="Font Style41"/>
    <w:rsid w:val="002543AC"/>
    <w:rPr>
      <w:rFonts w:ascii="Times New Roman" w:hAnsi="Times New Roman" w:cs="Times New Roman" w:hint="default"/>
      <w:sz w:val="20"/>
      <w:szCs w:val="20"/>
    </w:rPr>
  </w:style>
  <w:style w:type="paragraph" w:styleId="af3">
    <w:name w:val="Plain Text"/>
    <w:basedOn w:val="a0"/>
    <w:link w:val="af4"/>
    <w:rsid w:val="002543A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1"/>
    <w:link w:val="af3"/>
    <w:rsid w:val="002543A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0"/>
    <w:link w:val="34"/>
    <w:rsid w:val="002543AC"/>
    <w:pPr>
      <w:spacing w:after="0" w:line="240" w:lineRule="auto"/>
      <w:ind w:firstLine="720"/>
      <w:jc w:val="both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543AC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customStyle="1" w:styleId="14">
    <w:name w:val="Стиль 14 пт"/>
    <w:rsid w:val="002543AC"/>
    <w:rPr>
      <w:sz w:val="28"/>
    </w:rPr>
  </w:style>
  <w:style w:type="character" w:customStyle="1" w:styleId="af5">
    <w:name w:val="Знак Знак"/>
    <w:locked/>
    <w:rsid w:val="002543AC"/>
    <w:rPr>
      <w:b/>
      <w:sz w:val="36"/>
      <w:lang w:val="ru-RU" w:eastAsia="ru-RU" w:bidi="ar-SA"/>
    </w:rPr>
  </w:style>
  <w:style w:type="paragraph" w:customStyle="1" w:styleId="ConsPlusNormal">
    <w:name w:val="ConsPlusNormal"/>
    <w:rsid w:val="002543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5">
    <w:name w:val="List 3"/>
    <w:basedOn w:val="a0"/>
    <w:rsid w:val="002543AC"/>
    <w:pPr>
      <w:spacing w:after="200" w:line="276" w:lineRule="auto"/>
      <w:ind w:left="849" w:hanging="283"/>
    </w:pPr>
    <w:rPr>
      <w:rFonts w:ascii="Calibri" w:eastAsia="Times New Roman" w:hAnsi="Calibri" w:cs="Times New Roman"/>
      <w:lang w:eastAsia="ru-RU"/>
    </w:rPr>
  </w:style>
  <w:style w:type="paragraph" w:styleId="41">
    <w:name w:val="List 4"/>
    <w:basedOn w:val="a0"/>
    <w:rsid w:val="002543AC"/>
    <w:pPr>
      <w:spacing w:after="200" w:line="276" w:lineRule="auto"/>
      <w:ind w:left="1132" w:hanging="283"/>
    </w:pPr>
    <w:rPr>
      <w:rFonts w:ascii="Calibri" w:eastAsia="Times New Roman" w:hAnsi="Calibri" w:cs="Times New Roman"/>
      <w:lang w:eastAsia="ru-RU"/>
    </w:rPr>
  </w:style>
  <w:style w:type="paragraph" w:styleId="51">
    <w:name w:val="List 5"/>
    <w:basedOn w:val="a0"/>
    <w:rsid w:val="002543AC"/>
    <w:pPr>
      <w:spacing w:after="200" w:line="276" w:lineRule="auto"/>
      <w:ind w:left="1415" w:hanging="283"/>
    </w:pPr>
    <w:rPr>
      <w:rFonts w:ascii="Calibri" w:eastAsia="Times New Roman" w:hAnsi="Calibri" w:cs="Times New Roman"/>
      <w:lang w:eastAsia="ru-RU"/>
    </w:rPr>
  </w:style>
  <w:style w:type="paragraph" w:styleId="a">
    <w:name w:val="List Bullet"/>
    <w:basedOn w:val="a0"/>
    <w:rsid w:val="002543AC"/>
    <w:pPr>
      <w:numPr>
        <w:numId w:val="6"/>
      </w:num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42">
    <w:name w:val="List Continue 4"/>
    <w:basedOn w:val="a0"/>
    <w:rsid w:val="002543AC"/>
    <w:pPr>
      <w:spacing w:after="120" w:line="276" w:lineRule="auto"/>
      <w:ind w:left="1132"/>
    </w:pPr>
    <w:rPr>
      <w:rFonts w:ascii="Calibri" w:eastAsia="Times New Roman" w:hAnsi="Calibri" w:cs="Times New Roman"/>
      <w:lang w:eastAsia="ru-RU"/>
    </w:rPr>
  </w:style>
  <w:style w:type="paragraph" w:styleId="af6">
    <w:name w:val="caption"/>
    <w:basedOn w:val="a0"/>
    <w:next w:val="a0"/>
    <w:qFormat/>
    <w:rsid w:val="002543AC"/>
    <w:pPr>
      <w:spacing w:after="200" w:line="276" w:lineRule="auto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7">
    <w:name w:val="Subtitle"/>
    <w:basedOn w:val="a0"/>
    <w:link w:val="af8"/>
    <w:qFormat/>
    <w:rsid w:val="002543AC"/>
    <w:pPr>
      <w:spacing w:after="60" w:line="276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8">
    <w:name w:val="Подзаголовок Знак"/>
    <w:basedOn w:val="a1"/>
    <w:link w:val="af7"/>
    <w:rsid w:val="002543AC"/>
    <w:rPr>
      <w:rFonts w:ascii="Arial" w:eastAsia="Times New Roman" w:hAnsi="Arial" w:cs="Arial"/>
      <w:sz w:val="24"/>
      <w:szCs w:val="24"/>
      <w:lang w:eastAsia="ru-RU"/>
    </w:rPr>
  </w:style>
  <w:style w:type="paragraph" w:styleId="af9">
    <w:name w:val="Normal Indent"/>
    <w:basedOn w:val="a0"/>
    <w:rsid w:val="002543AC"/>
    <w:pPr>
      <w:spacing w:after="200" w:line="276" w:lineRule="auto"/>
      <w:ind w:left="708"/>
    </w:pPr>
    <w:rPr>
      <w:rFonts w:ascii="Calibri" w:eastAsia="Times New Roman" w:hAnsi="Calibri" w:cs="Times New Roman"/>
      <w:lang w:eastAsia="ru-RU"/>
    </w:rPr>
  </w:style>
  <w:style w:type="paragraph" w:styleId="afa">
    <w:name w:val="Body Text First Indent"/>
    <w:basedOn w:val="af"/>
    <w:link w:val="afb"/>
    <w:rsid w:val="002543AC"/>
    <w:pPr>
      <w:ind w:firstLine="210"/>
    </w:pPr>
  </w:style>
  <w:style w:type="character" w:customStyle="1" w:styleId="afb">
    <w:name w:val="Красная строка Знак"/>
    <w:basedOn w:val="af0"/>
    <w:link w:val="afa"/>
    <w:rsid w:val="002543AC"/>
    <w:rPr>
      <w:rFonts w:ascii="Calibri" w:eastAsia="Times New Roman" w:hAnsi="Calibri" w:cs="Times New Roman"/>
      <w:lang w:eastAsia="ru-RU"/>
    </w:rPr>
  </w:style>
  <w:style w:type="paragraph" w:styleId="25">
    <w:name w:val="Body Text First Indent 2"/>
    <w:basedOn w:val="a9"/>
    <w:link w:val="26"/>
    <w:rsid w:val="002543AC"/>
    <w:pPr>
      <w:spacing w:line="276" w:lineRule="auto"/>
      <w:ind w:firstLine="210"/>
      <w:jc w:val="left"/>
    </w:pPr>
    <w:rPr>
      <w:rFonts w:ascii="Calibri" w:hAnsi="Calibri"/>
      <w:sz w:val="22"/>
      <w:szCs w:val="22"/>
    </w:rPr>
  </w:style>
  <w:style w:type="character" w:customStyle="1" w:styleId="26">
    <w:name w:val="Красная строка 2 Знак"/>
    <w:basedOn w:val="aa"/>
    <w:link w:val="25"/>
    <w:rsid w:val="002543AC"/>
    <w:rPr>
      <w:rFonts w:ascii="Calibri" w:eastAsia="Times New Roman" w:hAnsi="Calibri" w:cs="Times New Roman"/>
      <w:sz w:val="24"/>
      <w:szCs w:val="20"/>
      <w:lang w:eastAsia="ru-RU"/>
    </w:rPr>
  </w:style>
  <w:style w:type="paragraph" w:styleId="afc">
    <w:name w:val="Document Map"/>
    <w:basedOn w:val="a0"/>
    <w:link w:val="afd"/>
    <w:semiHidden/>
    <w:rsid w:val="002543AC"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semiHidden/>
    <w:rsid w:val="002543A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7">
    <w:name w:val="Body Text 2"/>
    <w:basedOn w:val="a0"/>
    <w:link w:val="28"/>
    <w:rsid w:val="002543AC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8">
    <w:name w:val="Основной текст 2 Знак"/>
    <w:basedOn w:val="a1"/>
    <w:link w:val="27"/>
    <w:rsid w:val="002543AC"/>
    <w:rPr>
      <w:rFonts w:ascii="Calibri" w:eastAsia="Times New Roman" w:hAnsi="Calibri" w:cs="Times New Roman"/>
      <w:lang w:eastAsia="ru-RU"/>
    </w:rPr>
  </w:style>
  <w:style w:type="paragraph" w:styleId="afe">
    <w:name w:val="footnote text"/>
    <w:basedOn w:val="a0"/>
    <w:link w:val="aff"/>
    <w:uiPriority w:val="99"/>
    <w:semiHidden/>
    <w:rsid w:val="002543AC"/>
    <w:pPr>
      <w:widowControl w:val="0"/>
      <w:spacing w:after="0" w:line="240" w:lineRule="auto"/>
      <w:ind w:firstLine="5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ff">
    <w:name w:val="Текст сноски Знак"/>
    <w:basedOn w:val="a1"/>
    <w:link w:val="afe"/>
    <w:uiPriority w:val="99"/>
    <w:semiHidden/>
    <w:rsid w:val="002543A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f0">
    <w:name w:val="footnote reference"/>
    <w:uiPriority w:val="99"/>
    <w:semiHidden/>
    <w:rsid w:val="002543AC"/>
    <w:rPr>
      <w:vertAlign w:val="superscript"/>
    </w:rPr>
  </w:style>
  <w:style w:type="paragraph" w:customStyle="1" w:styleId="FR1">
    <w:name w:val="FR1"/>
    <w:rsid w:val="002543AC"/>
    <w:pPr>
      <w:widowControl w:val="0"/>
      <w:spacing w:before="240" w:after="0" w:line="240" w:lineRule="auto"/>
    </w:pPr>
    <w:rPr>
      <w:rFonts w:ascii="Arial" w:eastAsia="Times New Roman" w:hAnsi="Arial" w:cs="Times New Roman"/>
      <w:snapToGrid w:val="0"/>
      <w:sz w:val="12"/>
      <w:szCs w:val="20"/>
      <w:lang w:eastAsia="ru-RU"/>
    </w:rPr>
  </w:style>
  <w:style w:type="paragraph" w:styleId="aff1">
    <w:name w:val="endnote text"/>
    <w:basedOn w:val="a0"/>
    <w:link w:val="aff2"/>
    <w:semiHidden/>
    <w:rsid w:val="002543AC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2">
    <w:name w:val="Текст концевой сноски Знак"/>
    <w:basedOn w:val="a1"/>
    <w:link w:val="aff1"/>
    <w:semiHidden/>
    <w:rsid w:val="002543AC"/>
    <w:rPr>
      <w:rFonts w:ascii="Calibri" w:eastAsia="Times New Roman" w:hAnsi="Calibri" w:cs="Times New Roman"/>
      <w:sz w:val="20"/>
      <w:szCs w:val="20"/>
      <w:lang w:eastAsia="ru-RU"/>
    </w:rPr>
  </w:style>
  <w:style w:type="character" w:styleId="aff3">
    <w:name w:val="endnote reference"/>
    <w:semiHidden/>
    <w:rsid w:val="002543AC"/>
    <w:rPr>
      <w:vertAlign w:val="superscript"/>
    </w:rPr>
  </w:style>
  <w:style w:type="paragraph" w:styleId="aff4">
    <w:name w:val="List Paragraph"/>
    <w:basedOn w:val="a0"/>
    <w:uiPriority w:val="34"/>
    <w:qFormat/>
    <w:rsid w:val="002543A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f5">
    <w:name w:val="annotation reference"/>
    <w:uiPriority w:val="99"/>
    <w:semiHidden/>
    <w:rsid w:val="002543AC"/>
    <w:rPr>
      <w:rFonts w:cs="Times New Roman"/>
      <w:sz w:val="16"/>
      <w:szCs w:val="16"/>
    </w:rPr>
  </w:style>
  <w:style w:type="paragraph" w:styleId="aff6">
    <w:name w:val="annotation text"/>
    <w:basedOn w:val="a0"/>
    <w:link w:val="aff7"/>
    <w:uiPriority w:val="99"/>
    <w:semiHidden/>
    <w:rsid w:val="002543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примечания Знак"/>
    <w:basedOn w:val="a1"/>
    <w:link w:val="aff6"/>
    <w:uiPriority w:val="99"/>
    <w:semiHidden/>
    <w:rsid w:val="002543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0"/>
    <w:rsid w:val="00254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Normal (Web)"/>
    <w:basedOn w:val="a0"/>
    <w:uiPriority w:val="99"/>
    <w:unhideWhenUsed/>
    <w:rsid w:val="00254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2543AC"/>
  </w:style>
  <w:style w:type="paragraph" w:styleId="aff9">
    <w:name w:val="annotation subject"/>
    <w:basedOn w:val="aff6"/>
    <w:next w:val="aff6"/>
    <w:link w:val="affa"/>
    <w:uiPriority w:val="99"/>
    <w:semiHidden/>
    <w:unhideWhenUsed/>
    <w:rsid w:val="002543AC"/>
    <w:pPr>
      <w:spacing w:after="200"/>
    </w:pPr>
    <w:rPr>
      <w:rFonts w:ascii="Calibri" w:hAnsi="Calibri"/>
      <w:b/>
      <w:bCs/>
    </w:rPr>
  </w:style>
  <w:style w:type="character" w:customStyle="1" w:styleId="affa">
    <w:name w:val="Тема примечания Знак"/>
    <w:basedOn w:val="aff7"/>
    <w:link w:val="aff9"/>
    <w:uiPriority w:val="99"/>
    <w:semiHidden/>
    <w:rsid w:val="002543A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styleId="affb">
    <w:name w:val="Hyperlink"/>
    <w:basedOn w:val="a1"/>
    <w:uiPriority w:val="99"/>
    <w:unhideWhenUsed/>
    <w:rsid w:val="002543AC"/>
    <w:rPr>
      <w:color w:val="0000FF"/>
      <w:u w:val="single"/>
    </w:rPr>
  </w:style>
  <w:style w:type="paragraph" w:customStyle="1" w:styleId="formattexttopleveltext">
    <w:name w:val="formattext topleveltext"/>
    <w:basedOn w:val="a0"/>
    <w:rsid w:val="00254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"/>
    <w:basedOn w:val="a0"/>
    <w:link w:val="13"/>
    <w:rsid w:val="002543AC"/>
    <w:pPr>
      <w:spacing w:after="0" w:line="36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customStyle="1" w:styleId="13">
    <w:name w:val="Стиль1 Знак"/>
    <w:link w:val="12"/>
    <w:locked/>
    <w:rsid w:val="002543AC"/>
    <w:rPr>
      <w:rFonts w:ascii="Times New Roman" w:eastAsia="Batang" w:hAnsi="Times New Roman" w:cs="Times New Roman"/>
      <w:sz w:val="24"/>
      <w:szCs w:val="24"/>
      <w:lang w:eastAsia="ru-RU"/>
    </w:rPr>
  </w:style>
  <w:style w:type="paragraph" w:customStyle="1" w:styleId="affc">
    <w:name w:val="Знак"/>
    <w:basedOn w:val="a0"/>
    <w:rsid w:val="002543AC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2543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d">
    <w:name w:val="Основной текст_"/>
    <w:basedOn w:val="a1"/>
    <w:link w:val="15"/>
    <w:rsid w:val="00264F8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5">
    <w:name w:val="Основной текст1"/>
    <w:basedOn w:val="a0"/>
    <w:link w:val="affd"/>
    <w:rsid w:val="00264F87"/>
    <w:pPr>
      <w:shd w:val="clear" w:color="auto" w:fill="FFFFFF"/>
      <w:spacing w:before="300" w:after="300" w:line="216" w:lineRule="exact"/>
      <w:ind w:firstLine="32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asc.by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F8819-4EFD-45B4-84AF-7A6DBE903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1425</Words>
  <Characters>8127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Прибылова Анна</dc:creator>
  <cp:keywords/>
  <dc:description/>
  <cp:lastModifiedBy>Гетманова Мария Анатольевна</cp:lastModifiedBy>
  <cp:revision>13</cp:revision>
  <cp:lastPrinted>2019-07-11T12:53:00Z</cp:lastPrinted>
  <dcterms:created xsi:type="dcterms:W3CDTF">2020-02-14T06:09:00Z</dcterms:created>
  <dcterms:modified xsi:type="dcterms:W3CDTF">2020-02-28T08:37:00Z</dcterms:modified>
</cp:coreProperties>
</file>